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D0" w:rsidRDefault="002E4483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B760D0" w:rsidRDefault="00F70476">
      <w:pPr>
        <w:adjustRightInd w:val="0"/>
        <w:snapToGrid w:val="0"/>
        <w:spacing w:line="680" w:lineRule="exact"/>
        <w:jc w:val="center"/>
        <w:rPr>
          <w:rFonts w:ascii="方正小标宋简体" w:eastAsia="方正小标宋简体" w:hAnsi="宋体" w:cs="Times New Roman"/>
          <w:snapToGrid w:val="0"/>
          <w:kern w:val="0"/>
          <w:sz w:val="44"/>
          <w:szCs w:val="44"/>
        </w:rPr>
      </w:pPr>
      <w:hyperlink r:id="rId7" w:tgtFrame="http://kxjs.tj.gov.cn/xinwen/tzgg/201811/_blank" w:history="1">
        <w:r w:rsidR="002E4483">
          <w:rPr>
            <w:rFonts w:ascii="方正小标宋简体" w:eastAsia="方正小标宋简体" w:hAnsi="宋体" w:cs="Times New Roman"/>
            <w:snapToGrid w:val="0"/>
            <w:kern w:val="0"/>
            <w:sz w:val="44"/>
            <w:szCs w:val="44"/>
          </w:rPr>
          <w:t>常见问题及回答</w:t>
        </w:r>
      </w:hyperlink>
    </w:p>
    <w:p w:rsidR="00B760D0" w:rsidRDefault="002E448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关于申报时间。</w:t>
      </w:r>
    </w:p>
    <w:p w:rsidR="00B760D0" w:rsidRDefault="002E448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本年度企业研发投入后补助项目仅受理申报一次，申报期内未完成申报的将不再予以受理，项目状态栏应显示为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市科技局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审查通过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。</w:t>
      </w:r>
    </w:p>
    <w:p w:rsidR="00B760D0" w:rsidRDefault="002E448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关于申报条件。</w:t>
      </w:r>
    </w:p>
    <w:p w:rsidR="00B760D0" w:rsidRDefault="002E448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纳入国家科技统计调查的企业，须满足申报条件的（一）、（二）、（三），其它企业满足申报条件的（一）、（二）即可。</w:t>
      </w:r>
    </w:p>
    <w:p w:rsidR="00B760D0" w:rsidRDefault="002E448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企业可咨询本单位财务人员，是不是纳入国家科技统计调查的企业？有没有按照统计部门要求填报了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年度研发统计年报报表？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（如纳入，未填报报表并在申报系统中未提交附件将认定为不符合申报条件）</w:t>
      </w:r>
    </w:p>
    <w:p w:rsidR="00B760D0" w:rsidRDefault="002E448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创建申请书需要以申请人的账号登录，单位账号登录不能创建申请书。申请书创建后，需要使用单位账号登录进行审核。创建申请书时不需要填写项目名称。</w:t>
      </w:r>
    </w:p>
    <w:p w:rsidR="00B760D0" w:rsidRDefault="002E448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企业上一年度所得税汇算清缴享受税前加计扣除的研发费用数额，是指加计扣除前的研发费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100%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等于《研发费用加计扣除优惠明细表》（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版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A107012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表）的“第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51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项除以第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50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项”，或“第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47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项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第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48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项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第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49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项”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，即没有乘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75%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比例的数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（申报企业基本情况表中关于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企业汇算清缴享受税前加计扣除的研发费用额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，由企业财务部门据实填写企业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年度可加计扣除研发费金额，该数据在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lastRenderedPageBreak/>
        <w:t>企业完成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年度汇算清缴申报后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另行通知进行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修改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，此次申请暂不提供相关附件）</w:t>
      </w:r>
    </w:p>
    <w:p w:rsidR="00B760D0" w:rsidRDefault="002E448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纳入国家统计局联网直报平台的企业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符合研发年报调查范围的企业，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须从国家统计联网直报平台导出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年度的《企业研究开发项目情况》（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07-1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表）、《企业研究开发活动及相关情况》（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07-2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表），要求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PDF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格式，上传到申报系统。</w:t>
      </w:r>
    </w:p>
    <w:p w:rsidR="00B760D0" w:rsidRDefault="002E448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关于企业所属的重点领域，由企业根据自身情况选择填写，可参考申报我局重点研发计划科技支撑重点项目填报的重点领域。</w:t>
      </w:r>
    </w:p>
    <w:p w:rsidR="00B760D0" w:rsidRDefault="002E448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国家科技型中小企业的入库编码是系统嵌入的，凡是经公告的国家科技型中小企业，在填写统一社会信用代码后，系统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最终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将自动填写入库编码，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不需要企业填写，企业也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不能修改。</w:t>
      </w:r>
    </w:p>
    <w:p w:rsidR="00B760D0" w:rsidRDefault="002E448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8.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举例说明增量补助额的计算</w:t>
      </w:r>
    </w:p>
    <w:p w:rsidR="00B760D0" w:rsidRDefault="002E448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关于增量补助的计算《天津市企业研发投入后补助暂行办法》第二章第六条（二）中做了相应规定，为了方便广大企业理解，下面举例说明：</w:t>
      </w:r>
    </w:p>
    <w:p w:rsidR="00B760D0" w:rsidRDefault="002E448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A.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企业研发费用增加的情况</w:t>
      </w:r>
    </w:p>
    <w:p w:rsidR="00B760D0" w:rsidRDefault="002E448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2018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年度汇算清缴时，某企业向税务部门申报的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年度享受税前加计扣除的研发费用为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800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万元；</w:t>
      </w:r>
    </w:p>
    <w:p w:rsidR="00B760D0" w:rsidRDefault="002E448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年度汇算清缴时，该企业向税务部门申报的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年度享受税前加计扣除的研发费用为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1000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万元。</w:t>
      </w:r>
    </w:p>
    <w:p w:rsidR="00B760D0" w:rsidRDefault="002E448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那么，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年度，该企业可以获得的补助如下：</w:t>
      </w:r>
    </w:p>
    <w:tbl>
      <w:tblPr>
        <w:tblW w:w="83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1826"/>
        <w:gridCol w:w="2201"/>
        <w:gridCol w:w="2607"/>
      </w:tblGrid>
      <w:tr w:rsidR="00B760D0">
        <w:trPr>
          <w:trHeight w:val="286"/>
          <w:jc w:val="center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2E448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lastRenderedPageBreak/>
              <w:t>2020年度获得补助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2E448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国家科中小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2E448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其它企业</w:t>
            </w:r>
          </w:p>
        </w:tc>
      </w:tr>
      <w:tr w:rsidR="00B760D0">
        <w:trPr>
          <w:trHeight w:val="286"/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2E448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基础补助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2E44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补助比例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2E44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2.50%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2E44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1.50%</w:t>
            </w:r>
          </w:p>
        </w:tc>
      </w:tr>
      <w:tr w:rsidR="00B760D0">
        <w:trPr>
          <w:trHeight w:val="286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B760D0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2E44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基础补助额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2E44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25万元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2E44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15万元</w:t>
            </w:r>
          </w:p>
        </w:tc>
      </w:tr>
      <w:tr w:rsidR="00B760D0">
        <w:trPr>
          <w:trHeight w:val="286"/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2E448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增量补助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2E44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研发费增长率</w:t>
            </w:r>
          </w:p>
        </w:tc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2E44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（1000-800）/800 = 25%</w:t>
            </w:r>
          </w:p>
        </w:tc>
      </w:tr>
      <w:tr w:rsidR="00B760D0">
        <w:trPr>
          <w:trHeight w:val="312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B760D0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2E44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增量补助额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2E44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基础补助额25万元x增长率25%=6.25万元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2E44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基础补助额15万元x增长率25%=3.75万元</w:t>
            </w:r>
          </w:p>
        </w:tc>
      </w:tr>
      <w:tr w:rsidR="00B760D0">
        <w:trPr>
          <w:trHeight w:val="312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B760D0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B760D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B760D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B760D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760D0">
        <w:trPr>
          <w:trHeight w:val="312"/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2E448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最终补助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2E44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基础补助额+增量补助额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2E44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25万元+6.25万元=31.25万元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2E44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15万元+3.75万元=18.75万元</w:t>
            </w:r>
          </w:p>
        </w:tc>
      </w:tr>
      <w:tr w:rsidR="00B760D0">
        <w:trPr>
          <w:trHeight w:val="312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B760D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B760D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B760D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B760D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B760D0" w:rsidRDefault="002E448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B.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企业研发费用减少的情况</w:t>
      </w:r>
    </w:p>
    <w:p w:rsidR="00B760D0" w:rsidRDefault="002E448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2018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年度汇算清缴时，某企业向税务部门申报的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2018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年度享受税前加计扣除的研发费用为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800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万元；</w:t>
      </w:r>
    </w:p>
    <w:p w:rsidR="00B760D0" w:rsidRDefault="002E448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年度汇算清缴时，该企业向税务部门申报的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年度享受税前加计扣除的研发费用为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600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万元。</w:t>
      </w:r>
    </w:p>
    <w:p w:rsidR="00B760D0" w:rsidRDefault="002E448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那么，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年度，该企业可以获得的补助如下：</w:t>
      </w:r>
    </w:p>
    <w:tbl>
      <w:tblPr>
        <w:tblW w:w="83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1826"/>
        <w:gridCol w:w="2201"/>
        <w:gridCol w:w="2607"/>
      </w:tblGrid>
      <w:tr w:rsidR="00B760D0">
        <w:trPr>
          <w:trHeight w:val="286"/>
          <w:jc w:val="center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2E448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2020年度获得补助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2E448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国家科中小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2E448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其它企业</w:t>
            </w:r>
          </w:p>
        </w:tc>
      </w:tr>
      <w:tr w:rsidR="00B760D0">
        <w:trPr>
          <w:trHeight w:val="286"/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2E448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基础补助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2E44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补助比例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2E44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2.50%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2E44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1.50%</w:t>
            </w:r>
          </w:p>
        </w:tc>
      </w:tr>
      <w:tr w:rsidR="00B760D0">
        <w:trPr>
          <w:trHeight w:val="286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B760D0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2E44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基础补助额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2E44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15万元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2E44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9万元</w:t>
            </w:r>
          </w:p>
        </w:tc>
      </w:tr>
      <w:tr w:rsidR="00B760D0">
        <w:trPr>
          <w:trHeight w:val="286"/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2E448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增量补助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2E44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研发费增长率</w:t>
            </w:r>
          </w:p>
        </w:tc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2E44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（600-800）/800 = -25%</w:t>
            </w:r>
          </w:p>
        </w:tc>
      </w:tr>
      <w:tr w:rsidR="00B760D0">
        <w:trPr>
          <w:trHeight w:val="312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B760D0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2E44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增量补助额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2E44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基础补助额15万元x增长率-25%x2=-7.5万元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2E44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基础补助额9万元x增长率-25%x2=-4.5万元</w:t>
            </w:r>
          </w:p>
        </w:tc>
      </w:tr>
      <w:tr w:rsidR="00B760D0">
        <w:trPr>
          <w:trHeight w:val="312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B760D0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B760D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B760D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B760D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760D0">
        <w:trPr>
          <w:trHeight w:val="48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2E448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最终补助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2E44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基础补助额+增量补助额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2E44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15万元-7.5万元=7.5万元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D0" w:rsidRDefault="002E44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9万元-4.5万元=4.5万元</w:t>
            </w:r>
          </w:p>
        </w:tc>
      </w:tr>
    </w:tbl>
    <w:p w:rsidR="00B760D0" w:rsidRDefault="002E448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9.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按照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《天津市关于加快推进智能科技产业发展的若干政策》（津政办发〔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号）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规定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，在市工业和信息化局未启动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研发费用奖励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征集工作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企业可以申报本补助项目。如企业享受上述政策支持，将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不再重复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享受本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补助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的支持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，项目申报书自动失效。</w:t>
      </w:r>
    </w:p>
    <w:sectPr w:rsidR="00B760D0" w:rsidSect="00F70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5A1" w:rsidRDefault="00C115A1" w:rsidP="009A4C48">
      <w:r>
        <w:separator/>
      </w:r>
    </w:p>
  </w:endnote>
  <w:endnote w:type="continuationSeparator" w:id="1">
    <w:p w:rsidR="00C115A1" w:rsidRDefault="00C115A1" w:rsidP="009A4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5A1" w:rsidRDefault="00C115A1" w:rsidP="009A4C48">
      <w:r>
        <w:separator/>
      </w:r>
    </w:p>
  </w:footnote>
  <w:footnote w:type="continuationSeparator" w:id="1">
    <w:p w:rsidR="00C115A1" w:rsidRDefault="00C115A1" w:rsidP="009A4C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9E6A1D"/>
    <w:rsid w:val="000504AC"/>
    <w:rsid w:val="00080EFC"/>
    <w:rsid w:val="000A0DA6"/>
    <w:rsid w:val="000D6FC6"/>
    <w:rsid w:val="000E370F"/>
    <w:rsid w:val="000F6404"/>
    <w:rsid w:val="00100FC9"/>
    <w:rsid w:val="001071EA"/>
    <w:rsid w:val="00151100"/>
    <w:rsid w:val="0015649C"/>
    <w:rsid w:val="00175E21"/>
    <w:rsid w:val="0017702C"/>
    <w:rsid w:val="001B5BF7"/>
    <w:rsid w:val="001E2C77"/>
    <w:rsid w:val="002303E6"/>
    <w:rsid w:val="00244709"/>
    <w:rsid w:val="00267188"/>
    <w:rsid w:val="00277A4D"/>
    <w:rsid w:val="002B047E"/>
    <w:rsid w:val="002B7C06"/>
    <w:rsid w:val="002D5A7B"/>
    <w:rsid w:val="002E4483"/>
    <w:rsid w:val="003069DD"/>
    <w:rsid w:val="00336B41"/>
    <w:rsid w:val="0037544F"/>
    <w:rsid w:val="0038576B"/>
    <w:rsid w:val="003B06A1"/>
    <w:rsid w:val="003C3D46"/>
    <w:rsid w:val="003D78C5"/>
    <w:rsid w:val="00410D5A"/>
    <w:rsid w:val="00433A88"/>
    <w:rsid w:val="004779CB"/>
    <w:rsid w:val="0048676B"/>
    <w:rsid w:val="005120A2"/>
    <w:rsid w:val="0051780A"/>
    <w:rsid w:val="00537432"/>
    <w:rsid w:val="005543A7"/>
    <w:rsid w:val="005865BD"/>
    <w:rsid w:val="005A14AA"/>
    <w:rsid w:val="005A6795"/>
    <w:rsid w:val="005C25CA"/>
    <w:rsid w:val="006028A2"/>
    <w:rsid w:val="00607942"/>
    <w:rsid w:val="00613BB3"/>
    <w:rsid w:val="00621FC6"/>
    <w:rsid w:val="006663F8"/>
    <w:rsid w:val="006A0D7D"/>
    <w:rsid w:val="006B56F6"/>
    <w:rsid w:val="006B7EBB"/>
    <w:rsid w:val="006C38A2"/>
    <w:rsid w:val="006D708D"/>
    <w:rsid w:val="006E55AC"/>
    <w:rsid w:val="00716BA2"/>
    <w:rsid w:val="007431BD"/>
    <w:rsid w:val="00755998"/>
    <w:rsid w:val="00772161"/>
    <w:rsid w:val="007B5E88"/>
    <w:rsid w:val="0081086E"/>
    <w:rsid w:val="00822873"/>
    <w:rsid w:val="00870D6C"/>
    <w:rsid w:val="008D5466"/>
    <w:rsid w:val="008F26D9"/>
    <w:rsid w:val="00963F4D"/>
    <w:rsid w:val="009721A2"/>
    <w:rsid w:val="0097338F"/>
    <w:rsid w:val="009A4C48"/>
    <w:rsid w:val="009B53CC"/>
    <w:rsid w:val="009C67E6"/>
    <w:rsid w:val="009D133B"/>
    <w:rsid w:val="009D2F65"/>
    <w:rsid w:val="009D4D86"/>
    <w:rsid w:val="009F734B"/>
    <w:rsid w:val="00A01E91"/>
    <w:rsid w:val="00A204D3"/>
    <w:rsid w:val="00A204ED"/>
    <w:rsid w:val="00A356F4"/>
    <w:rsid w:val="00AA1034"/>
    <w:rsid w:val="00AA48B7"/>
    <w:rsid w:val="00AC4B0E"/>
    <w:rsid w:val="00AC672E"/>
    <w:rsid w:val="00AD56F2"/>
    <w:rsid w:val="00AE0CA7"/>
    <w:rsid w:val="00AE4A1B"/>
    <w:rsid w:val="00B35D55"/>
    <w:rsid w:val="00B363DE"/>
    <w:rsid w:val="00B760D0"/>
    <w:rsid w:val="00B80805"/>
    <w:rsid w:val="00B83340"/>
    <w:rsid w:val="00B86F72"/>
    <w:rsid w:val="00BA2328"/>
    <w:rsid w:val="00C115A1"/>
    <w:rsid w:val="00C22C1C"/>
    <w:rsid w:val="00C330CA"/>
    <w:rsid w:val="00C36F5E"/>
    <w:rsid w:val="00C674D7"/>
    <w:rsid w:val="00C71C1A"/>
    <w:rsid w:val="00CA38DF"/>
    <w:rsid w:val="00CB30EC"/>
    <w:rsid w:val="00CC5B1B"/>
    <w:rsid w:val="00D50534"/>
    <w:rsid w:val="00D62F7B"/>
    <w:rsid w:val="00E207C0"/>
    <w:rsid w:val="00E40580"/>
    <w:rsid w:val="00E41AD3"/>
    <w:rsid w:val="00E96FA6"/>
    <w:rsid w:val="00EC277D"/>
    <w:rsid w:val="00F17063"/>
    <w:rsid w:val="00F25BC7"/>
    <w:rsid w:val="00F70476"/>
    <w:rsid w:val="00F82BAE"/>
    <w:rsid w:val="00F90700"/>
    <w:rsid w:val="00F934A1"/>
    <w:rsid w:val="00FC6432"/>
    <w:rsid w:val="00FD1139"/>
    <w:rsid w:val="00FE2C4F"/>
    <w:rsid w:val="00FE2D3C"/>
    <w:rsid w:val="03283FD5"/>
    <w:rsid w:val="0F131243"/>
    <w:rsid w:val="0F270932"/>
    <w:rsid w:val="13A42C0F"/>
    <w:rsid w:val="16E725C3"/>
    <w:rsid w:val="25F142DF"/>
    <w:rsid w:val="28927068"/>
    <w:rsid w:val="2EFE4093"/>
    <w:rsid w:val="3FFF7C91"/>
    <w:rsid w:val="41A168DE"/>
    <w:rsid w:val="488504A2"/>
    <w:rsid w:val="4B601B97"/>
    <w:rsid w:val="4C702A96"/>
    <w:rsid w:val="692A3E22"/>
    <w:rsid w:val="6CF021CD"/>
    <w:rsid w:val="701023D7"/>
    <w:rsid w:val="78D513F4"/>
    <w:rsid w:val="79DB0D98"/>
    <w:rsid w:val="7F9E6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4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F70476"/>
    <w:rPr>
      <w:sz w:val="18"/>
      <w:szCs w:val="18"/>
    </w:rPr>
  </w:style>
  <w:style w:type="paragraph" w:styleId="a4">
    <w:name w:val="footer"/>
    <w:basedOn w:val="a"/>
    <w:link w:val="Char0"/>
    <w:rsid w:val="00F70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F70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F70476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rsid w:val="00F70476"/>
    <w:rPr>
      <w:color w:val="00002E"/>
      <w:u w:val="none"/>
    </w:rPr>
  </w:style>
  <w:style w:type="character" w:styleId="a8">
    <w:name w:val="Hyperlink"/>
    <w:basedOn w:val="a0"/>
    <w:rsid w:val="00F70476"/>
    <w:rPr>
      <w:color w:val="00002E"/>
      <w:u w:val="none"/>
    </w:rPr>
  </w:style>
  <w:style w:type="character" w:customStyle="1" w:styleId="current">
    <w:name w:val="current"/>
    <w:basedOn w:val="a0"/>
    <w:qFormat/>
    <w:rsid w:val="00F70476"/>
    <w:rPr>
      <w:b/>
      <w:color w:val="FFFFFF"/>
      <w:bdr w:val="single" w:sz="6" w:space="0" w:color="000099"/>
      <w:shd w:val="clear" w:color="auto" w:fill="000099"/>
    </w:rPr>
  </w:style>
  <w:style w:type="character" w:customStyle="1" w:styleId="disabled">
    <w:name w:val="disabled"/>
    <w:basedOn w:val="a0"/>
    <w:qFormat/>
    <w:rsid w:val="00F70476"/>
    <w:rPr>
      <w:color w:val="DDDDDD"/>
      <w:bdr w:val="single" w:sz="6" w:space="0" w:color="EEEEEE"/>
    </w:rPr>
  </w:style>
  <w:style w:type="character" w:customStyle="1" w:styleId="Char">
    <w:name w:val="批注框文本 Char"/>
    <w:basedOn w:val="a0"/>
    <w:link w:val="a3"/>
    <w:qFormat/>
    <w:rsid w:val="00F70476"/>
    <w:rPr>
      <w:kern w:val="2"/>
      <w:sz w:val="18"/>
      <w:szCs w:val="18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qFormat/>
    <w:rsid w:val="00F70476"/>
    <w:pPr>
      <w:spacing w:line="360" w:lineRule="auto"/>
      <w:ind w:firstLineChars="200" w:firstLine="200"/>
    </w:pPr>
    <w:rPr>
      <w:rFonts w:ascii="宋体" w:eastAsia="宋体" w:hAnsi="宋体" w:cs="宋体"/>
      <w:sz w:val="24"/>
    </w:rPr>
  </w:style>
  <w:style w:type="character" w:customStyle="1" w:styleId="Char1">
    <w:name w:val="页眉 Char"/>
    <w:basedOn w:val="a0"/>
    <w:link w:val="a5"/>
    <w:qFormat/>
    <w:rsid w:val="00F70476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F7047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xjs.tj.gov.cn/xinwen/tzgg/201811/./P020181123489157785017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</cp:lastModifiedBy>
  <cp:revision>3</cp:revision>
  <cp:lastPrinted>2020-03-04T10:30:00Z</cp:lastPrinted>
  <dcterms:created xsi:type="dcterms:W3CDTF">2020-03-05T05:14:00Z</dcterms:created>
  <dcterms:modified xsi:type="dcterms:W3CDTF">2020-03-05T05:14:00Z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2052-10.8.0.7149</vt:lpwstr>
  </property>
</Properties>
</file>