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0F" w:rsidRDefault="00061A0F" w:rsidP="00061A0F">
      <w:pPr>
        <w:jc w:val="left"/>
        <w:rPr>
          <w:rFonts w:ascii="黑体" w:eastAsia="黑体" w:hAnsi="黑体" w:cs="黑体" w:hint="eastAsia"/>
          <w:bCs/>
          <w:sz w:val="32"/>
          <w:szCs w:val="32"/>
        </w:rPr>
      </w:pPr>
      <w:r>
        <w:rPr>
          <w:rFonts w:ascii="黑体" w:eastAsia="黑体" w:hAnsi="黑体" w:cs="黑体" w:hint="eastAsia"/>
          <w:bCs/>
          <w:sz w:val="32"/>
          <w:szCs w:val="32"/>
        </w:rPr>
        <w:t>附件2</w:t>
      </w:r>
    </w:p>
    <w:p w:rsidR="00061A0F" w:rsidRDefault="00061A0F" w:rsidP="00061A0F">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工程课题选题信息表</w:t>
      </w:r>
    </w:p>
    <w:p w:rsidR="00061A0F" w:rsidRDefault="00061A0F" w:rsidP="00061A0F">
      <w:pPr>
        <w:spacing w:line="440" w:lineRule="exact"/>
        <w:jc w:val="left"/>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（此表为参加创新工程师认证答辩预填信息表，参加认证答辩学员至少填报一个工程课题且为企业实际待解决的课题）</w:t>
      </w:r>
    </w:p>
    <w:tbl>
      <w:tblPr>
        <w:tblStyle w:val="a3"/>
        <w:tblW w:w="0" w:type="auto"/>
        <w:tblInd w:w="0" w:type="dxa"/>
        <w:tblLook w:val="0000"/>
      </w:tblPr>
      <w:tblGrid>
        <w:gridCol w:w="903"/>
        <w:gridCol w:w="1017"/>
        <w:gridCol w:w="845"/>
        <w:gridCol w:w="541"/>
        <w:gridCol w:w="779"/>
        <w:gridCol w:w="1022"/>
        <w:gridCol w:w="880"/>
        <w:gridCol w:w="2535"/>
      </w:tblGrid>
      <w:tr w:rsidR="00061A0F" w:rsidTr="00EC19C0">
        <w:trPr>
          <w:trHeight w:val="525"/>
        </w:trPr>
        <w:tc>
          <w:tcPr>
            <w:tcW w:w="1920" w:type="dxa"/>
            <w:gridSpan w:val="2"/>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工程课题名称</w:t>
            </w:r>
          </w:p>
        </w:tc>
        <w:tc>
          <w:tcPr>
            <w:tcW w:w="6602" w:type="dxa"/>
            <w:gridSpan w:val="6"/>
            <w:vAlign w:val="center"/>
          </w:tcPr>
          <w:p w:rsidR="00061A0F" w:rsidRDefault="00061A0F" w:rsidP="00EC19C0">
            <w:pPr>
              <w:jc w:val="center"/>
              <w:rPr>
                <w:rFonts w:ascii="仿宋_GB2312" w:eastAsia="仿宋_GB2312" w:hAnsi="仿宋_GB2312" w:cs="仿宋_GB2312" w:hint="eastAsia"/>
                <w:sz w:val="24"/>
              </w:rPr>
            </w:pPr>
          </w:p>
        </w:tc>
      </w:tr>
      <w:tr w:rsidR="00061A0F" w:rsidTr="00EC19C0">
        <w:trPr>
          <w:trHeight w:val="567"/>
        </w:trPr>
        <w:tc>
          <w:tcPr>
            <w:tcW w:w="1920" w:type="dxa"/>
            <w:gridSpan w:val="2"/>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所属领域</w:t>
            </w:r>
          </w:p>
        </w:tc>
        <w:tc>
          <w:tcPr>
            <w:tcW w:w="6602" w:type="dxa"/>
            <w:gridSpan w:val="6"/>
            <w:vAlign w:val="center"/>
          </w:tcPr>
          <w:p w:rsidR="00061A0F" w:rsidRDefault="00061A0F" w:rsidP="00EC19C0">
            <w:pPr>
              <w:jc w:val="center"/>
              <w:rPr>
                <w:rFonts w:ascii="仿宋_GB2312" w:eastAsia="仿宋_GB2312" w:hAnsi="仿宋_GB2312" w:cs="仿宋_GB2312" w:hint="eastAsia"/>
                <w:sz w:val="24"/>
              </w:rPr>
            </w:pPr>
          </w:p>
        </w:tc>
      </w:tr>
      <w:tr w:rsidR="00061A0F" w:rsidTr="00EC19C0">
        <w:trPr>
          <w:trHeight w:val="567"/>
        </w:trPr>
        <w:tc>
          <w:tcPr>
            <w:tcW w:w="903" w:type="dxa"/>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姓名</w:t>
            </w:r>
          </w:p>
        </w:tc>
        <w:tc>
          <w:tcPr>
            <w:tcW w:w="1017" w:type="dxa"/>
            <w:vAlign w:val="center"/>
          </w:tcPr>
          <w:p w:rsidR="00061A0F" w:rsidRDefault="00061A0F" w:rsidP="00EC19C0">
            <w:pPr>
              <w:jc w:val="center"/>
              <w:rPr>
                <w:rFonts w:ascii="仿宋_GB2312" w:eastAsia="仿宋_GB2312" w:hAnsi="仿宋_GB2312" w:cs="仿宋_GB2312" w:hint="eastAsia"/>
                <w:sz w:val="24"/>
              </w:rPr>
            </w:pPr>
          </w:p>
        </w:tc>
        <w:tc>
          <w:tcPr>
            <w:tcW w:w="845" w:type="dxa"/>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性别</w:t>
            </w:r>
          </w:p>
        </w:tc>
        <w:tc>
          <w:tcPr>
            <w:tcW w:w="541" w:type="dxa"/>
            <w:vAlign w:val="center"/>
          </w:tcPr>
          <w:p w:rsidR="00061A0F" w:rsidRDefault="00061A0F" w:rsidP="00EC19C0">
            <w:pPr>
              <w:jc w:val="center"/>
              <w:rPr>
                <w:rFonts w:ascii="仿宋_GB2312" w:eastAsia="仿宋_GB2312" w:hAnsi="仿宋_GB2312" w:cs="仿宋_GB2312" w:hint="eastAsia"/>
                <w:sz w:val="24"/>
              </w:rPr>
            </w:pPr>
          </w:p>
        </w:tc>
        <w:tc>
          <w:tcPr>
            <w:tcW w:w="779" w:type="dxa"/>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年龄</w:t>
            </w:r>
          </w:p>
        </w:tc>
        <w:tc>
          <w:tcPr>
            <w:tcW w:w="1022" w:type="dxa"/>
            <w:vAlign w:val="center"/>
          </w:tcPr>
          <w:p w:rsidR="00061A0F" w:rsidRDefault="00061A0F" w:rsidP="00EC19C0">
            <w:pPr>
              <w:jc w:val="center"/>
              <w:rPr>
                <w:rFonts w:ascii="仿宋_GB2312" w:eastAsia="仿宋_GB2312" w:hAnsi="仿宋_GB2312" w:cs="仿宋_GB2312" w:hint="eastAsia"/>
                <w:sz w:val="24"/>
              </w:rPr>
            </w:pPr>
          </w:p>
        </w:tc>
        <w:tc>
          <w:tcPr>
            <w:tcW w:w="880" w:type="dxa"/>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学历</w:t>
            </w:r>
          </w:p>
        </w:tc>
        <w:tc>
          <w:tcPr>
            <w:tcW w:w="2535" w:type="dxa"/>
            <w:vAlign w:val="center"/>
          </w:tcPr>
          <w:p w:rsidR="00061A0F" w:rsidRDefault="00061A0F" w:rsidP="00EC19C0">
            <w:pPr>
              <w:jc w:val="center"/>
              <w:rPr>
                <w:rFonts w:ascii="仿宋_GB2312" w:eastAsia="仿宋_GB2312" w:hAnsi="仿宋_GB2312" w:cs="仿宋_GB2312" w:hint="eastAsia"/>
                <w:sz w:val="24"/>
              </w:rPr>
            </w:pPr>
          </w:p>
        </w:tc>
      </w:tr>
      <w:tr w:rsidR="00061A0F" w:rsidTr="00EC19C0">
        <w:trPr>
          <w:trHeight w:val="567"/>
        </w:trPr>
        <w:tc>
          <w:tcPr>
            <w:tcW w:w="1920" w:type="dxa"/>
            <w:gridSpan w:val="2"/>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所在单位和部门</w:t>
            </w:r>
          </w:p>
        </w:tc>
        <w:tc>
          <w:tcPr>
            <w:tcW w:w="6602" w:type="dxa"/>
            <w:gridSpan w:val="6"/>
            <w:vAlign w:val="center"/>
          </w:tcPr>
          <w:p w:rsidR="00061A0F" w:rsidRDefault="00061A0F" w:rsidP="00EC19C0">
            <w:pPr>
              <w:jc w:val="center"/>
              <w:rPr>
                <w:rFonts w:ascii="仿宋_GB2312" w:eastAsia="仿宋_GB2312" w:hAnsi="仿宋_GB2312" w:cs="仿宋_GB2312" w:hint="eastAsia"/>
                <w:sz w:val="24"/>
              </w:rPr>
            </w:pPr>
          </w:p>
        </w:tc>
      </w:tr>
      <w:tr w:rsidR="00061A0F" w:rsidTr="00EC19C0">
        <w:trPr>
          <w:trHeight w:val="275"/>
        </w:trPr>
        <w:tc>
          <w:tcPr>
            <w:tcW w:w="903" w:type="dxa"/>
            <w:vMerge w:val="restart"/>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职称</w:t>
            </w:r>
          </w:p>
        </w:tc>
        <w:tc>
          <w:tcPr>
            <w:tcW w:w="1017" w:type="dxa"/>
            <w:vMerge w:val="restart"/>
            <w:vAlign w:val="center"/>
          </w:tcPr>
          <w:p w:rsidR="00061A0F" w:rsidRDefault="00061A0F" w:rsidP="00EC19C0">
            <w:pPr>
              <w:jc w:val="center"/>
              <w:rPr>
                <w:rFonts w:ascii="仿宋_GB2312" w:eastAsia="仿宋_GB2312" w:hAnsi="仿宋_GB2312" w:cs="仿宋_GB2312" w:hint="eastAsia"/>
                <w:sz w:val="24"/>
              </w:rPr>
            </w:pPr>
          </w:p>
        </w:tc>
        <w:tc>
          <w:tcPr>
            <w:tcW w:w="845" w:type="dxa"/>
            <w:vMerge w:val="restart"/>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职务</w:t>
            </w:r>
          </w:p>
        </w:tc>
        <w:tc>
          <w:tcPr>
            <w:tcW w:w="1320" w:type="dxa"/>
            <w:gridSpan w:val="2"/>
            <w:vMerge w:val="restart"/>
            <w:vAlign w:val="center"/>
          </w:tcPr>
          <w:p w:rsidR="00061A0F" w:rsidRDefault="00061A0F" w:rsidP="00EC19C0">
            <w:pPr>
              <w:jc w:val="center"/>
              <w:rPr>
                <w:rFonts w:ascii="仿宋_GB2312" w:eastAsia="仿宋_GB2312" w:hAnsi="仿宋_GB2312" w:cs="仿宋_GB2312" w:hint="eastAsia"/>
                <w:sz w:val="24"/>
              </w:rPr>
            </w:pPr>
          </w:p>
        </w:tc>
        <w:tc>
          <w:tcPr>
            <w:tcW w:w="1022" w:type="dxa"/>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手机</w:t>
            </w:r>
          </w:p>
        </w:tc>
        <w:tc>
          <w:tcPr>
            <w:tcW w:w="3415" w:type="dxa"/>
            <w:gridSpan w:val="2"/>
            <w:vAlign w:val="center"/>
          </w:tcPr>
          <w:p w:rsidR="00061A0F" w:rsidRDefault="00061A0F" w:rsidP="00EC19C0">
            <w:pPr>
              <w:jc w:val="center"/>
              <w:rPr>
                <w:rFonts w:ascii="仿宋_GB2312" w:eastAsia="仿宋_GB2312" w:hAnsi="仿宋_GB2312" w:cs="仿宋_GB2312" w:hint="eastAsia"/>
                <w:sz w:val="24"/>
              </w:rPr>
            </w:pPr>
          </w:p>
        </w:tc>
      </w:tr>
      <w:tr w:rsidR="00061A0F" w:rsidTr="00EC19C0">
        <w:trPr>
          <w:trHeight w:val="275"/>
        </w:trPr>
        <w:tc>
          <w:tcPr>
            <w:tcW w:w="903" w:type="dxa"/>
            <w:vMerge/>
            <w:vAlign w:val="center"/>
          </w:tcPr>
          <w:p w:rsidR="00061A0F" w:rsidRDefault="00061A0F" w:rsidP="00EC19C0">
            <w:pPr>
              <w:jc w:val="center"/>
              <w:rPr>
                <w:rFonts w:ascii="仿宋_GB2312" w:eastAsia="仿宋_GB2312" w:hAnsi="仿宋_GB2312" w:cs="仿宋_GB2312" w:hint="eastAsia"/>
                <w:sz w:val="24"/>
              </w:rPr>
            </w:pPr>
          </w:p>
        </w:tc>
        <w:tc>
          <w:tcPr>
            <w:tcW w:w="1017" w:type="dxa"/>
            <w:vMerge/>
            <w:vAlign w:val="center"/>
          </w:tcPr>
          <w:p w:rsidR="00061A0F" w:rsidRDefault="00061A0F" w:rsidP="00EC19C0">
            <w:pPr>
              <w:jc w:val="center"/>
              <w:rPr>
                <w:rFonts w:ascii="仿宋_GB2312" w:eastAsia="仿宋_GB2312" w:hAnsi="仿宋_GB2312" w:cs="仿宋_GB2312" w:hint="eastAsia"/>
                <w:sz w:val="24"/>
              </w:rPr>
            </w:pPr>
          </w:p>
        </w:tc>
        <w:tc>
          <w:tcPr>
            <w:tcW w:w="845" w:type="dxa"/>
            <w:vMerge/>
            <w:vAlign w:val="center"/>
          </w:tcPr>
          <w:p w:rsidR="00061A0F" w:rsidRDefault="00061A0F" w:rsidP="00EC19C0">
            <w:pPr>
              <w:jc w:val="center"/>
              <w:rPr>
                <w:rFonts w:ascii="仿宋_GB2312" w:eastAsia="仿宋_GB2312" w:hAnsi="仿宋_GB2312" w:cs="仿宋_GB2312" w:hint="eastAsia"/>
                <w:sz w:val="24"/>
              </w:rPr>
            </w:pPr>
          </w:p>
        </w:tc>
        <w:tc>
          <w:tcPr>
            <w:tcW w:w="1320" w:type="dxa"/>
            <w:gridSpan w:val="2"/>
            <w:vMerge/>
            <w:vAlign w:val="center"/>
          </w:tcPr>
          <w:p w:rsidR="00061A0F" w:rsidRDefault="00061A0F" w:rsidP="00EC19C0">
            <w:pPr>
              <w:jc w:val="center"/>
              <w:rPr>
                <w:rFonts w:ascii="仿宋_GB2312" w:eastAsia="仿宋_GB2312" w:hAnsi="仿宋_GB2312" w:cs="仿宋_GB2312" w:hint="eastAsia"/>
                <w:sz w:val="24"/>
              </w:rPr>
            </w:pPr>
          </w:p>
        </w:tc>
        <w:tc>
          <w:tcPr>
            <w:tcW w:w="1022" w:type="dxa"/>
            <w:vAlign w:val="center"/>
          </w:tcPr>
          <w:p w:rsidR="00061A0F" w:rsidRDefault="00061A0F" w:rsidP="00EC19C0">
            <w:pPr>
              <w:jc w:val="center"/>
              <w:rPr>
                <w:rFonts w:ascii="仿宋_GB2312" w:eastAsia="仿宋_GB2312" w:hAnsi="仿宋_GB2312" w:cs="仿宋_GB2312" w:hint="eastAsia"/>
                <w:sz w:val="24"/>
              </w:rPr>
            </w:pPr>
            <w:r>
              <w:rPr>
                <w:rFonts w:ascii="仿宋_GB2312" w:eastAsia="仿宋_GB2312" w:hAnsi="仿宋_GB2312" w:cs="仿宋_GB2312" w:hint="eastAsia"/>
                <w:sz w:val="24"/>
              </w:rPr>
              <w:t>Email</w:t>
            </w:r>
          </w:p>
        </w:tc>
        <w:tc>
          <w:tcPr>
            <w:tcW w:w="3415" w:type="dxa"/>
            <w:gridSpan w:val="2"/>
            <w:vAlign w:val="center"/>
          </w:tcPr>
          <w:p w:rsidR="00061A0F" w:rsidRDefault="00061A0F" w:rsidP="00EC19C0">
            <w:pPr>
              <w:jc w:val="center"/>
              <w:rPr>
                <w:rFonts w:ascii="仿宋_GB2312" w:eastAsia="仿宋_GB2312" w:hAnsi="仿宋_GB2312" w:cs="仿宋_GB2312" w:hint="eastAsia"/>
                <w:sz w:val="24"/>
              </w:rPr>
            </w:pPr>
          </w:p>
        </w:tc>
      </w:tr>
      <w:tr w:rsidR="00061A0F" w:rsidTr="00EC19C0">
        <w:trPr>
          <w:trHeight w:val="2184"/>
        </w:trPr>
        <w:tc>
          <w:tcPr>
            <w:tcW w:w="8522" w:type="dxa"/>
            <w:gridSpan w:val="8"/>
          </w:tcPr>
          <w:p w:rsidR="00061A0F" w:rsidRDefault="00061A0F" w:rsidP="00EC19C0">
            <w:pPr>
              <w:ind w:left="108"/>
              <w:rPr>
                <w:rFonts w:ascii="仿宋_GB2312" w:eastAsia="仿宋_GB2312" w:hAnsi="仿宋_GB2312" w:cs="仿宋_GB2312" w:hint="eastAsia"/>
                <w:bCs/>
                <w:color w:val="000000"/>
                <w:sz w:val="24"/>
              </w:rPr>
            </w:pPr>
            <w:r>
              <w:rPr>
                <w:rFonts w:ascii="仿宋_GB2312" w:eastAsia="仿宋_GB2312" w:hAnsi="仿宋_GB2312" w:cs="仿宋_GB2312" w:hint="eastAsia"/>
                <w:bCs/>
                <w:color w:val="000000"/>
                <w:sz w:val="24"/>
              </w:rPr>
              <w:t>1、</w:t>
            </w:r>
            <w:r>
              <w:rPr>
                <w:rFonts w:ascii="仿宋_GB2312" w:eastAsia="仿宋_GB2312" w:hAnsi="仿宋_GB2312" w:cs="仿宋_GB2312" w:hint="eastAsia"/>
                <w:b/>
                <w:color w:val="000000"/>
                <w:sz w:val="24"/>
              </w:rPr>
              <w:t>课题摘要</w:t>
            </w:r>
            <w:r>
              <w:rPr>
                <w:rFonts w:ascii="仿宋_GB2312" w:eastAsia="仿宋_GB2312" w:hAnsi="仿宋_GB2312" w:cs="仿宋_GB2312" w:hint="eastAsia"/>
                <w:bCs/>
                <w:color w:val="000000"/>
                <w:sz w:val="24"/>
              </w:rPr>
              <w:t>（概括问题的背景、现象、产生的条件、根本原因、目前有无解决方案、希望通过创新方法解决达到的指标要求）</w:t>
            </w:r>
          </w:p>
          <w:p w:rsidR="00061A0F" w:rsidRDefault="00061A0F" w:rsidP="00EC19C0">
            <w:pPr>
              <w:rPr>
                <w:rFonts w:ascii="仿宋_GB2312" w:eastAsia="仿宋_GB2312" w:hAnsi="仿宋_GB2312" w:cs="仿宋_GB2312" w:hint="eastAsia"/>
                <w:sz w:val="24"/>
              </w:rPr>
            </w:pPr>
          </w:p>
          <w:p w:rsidR="00061A0F" w:rsidRDefault="00061A0F" w:rsidP="00EC19C0">
            <w:pPr>
              <w:ind w:left="108"/>
              <w:rPr>
                <w:rFonts w:ascii="仿宋_GB2312" w:eastAsia="仿宋_GB2312" w:hAnsi="仿宋_GB2312" w:cs="仿宋_GB2312" w:hint="eastAsia"/>
                <w:sz w:val="24"/>
              </w:rPr>
            </w:pPr>
          </w:p>
          <w:p w:rsidR="00061A0F" w:rsidRDefault="00061A0F" w:rsidP="00EC19C0">
            <w:pPr>
              <w:ind w:left="108"/>
              <w:rPr>
                <w:rFonts w:ascii="仿宋_GB2312" w:eastAsia="仿宋_GB2312" w:hAnsi="仿宋_GB2312" w:cs="仿宋_GB2312" w:hint="eastAsia"/>
                <w:sz w:val="24"/>
              </w:rPr>
            </w:pPr>
          </w:p>
          <w:p w:rsidR="00061A0F" w:rsidRDefault="00061A0F" w:rsidP="00EC19C0">
            <w:pPr>
              <w:ind w:left="108"/>
              <w:rPr>
                <w:rFonts w:ascii="仿宋_GB2312" w:eastAsia="仿宋_GB2312" w:hAnsi="仿宋_GB2312" w:cs="仿宋_GB2312" w:hint="eastAsia"/>
                <w:sz w:val="24"/>
              </w:rPr>
            </w:pPr>
          </w:p>
          <w:p w:rsidR="00061A0F" w:rsidRDefault="00061A0F" w:rsidP="00EC19C0">
            <w:pPr>
              <w:ind w:left="108"/>
              <w:rPr>
                <w:rFonts w:ascii="仿宋_GB2312" w:eastAsia="仿宋_GB2312" w:hAnsi="仿宋_GB2312" w:cs="仿宋_GB2312" w:hint="eastAsia"/>
                <w:sz w:val="24"/>
              </w:rPr>
            </w:pPr>
          </w:p>
        </w:tc>
      </w:tr>
      <w:tr w:rsidR="00061A0F" w:rsidTr="00EC19C0">
        <w:trPr>
          <w:trHeight w:val="2788"/>
        </w:trPr>
        <w:tc>
          <w:tcPr>
            <w:tcW w:w="8522" w:type="dxa"/>
            <w:gridSpan w:val="8"/>
          </w:tcPr>
          <w:p w:rsidR="00061A0F" w:rsidRDefault="00061A0F" w:rsidP="00EC19C0">
            <w:pPr>
              <w:ind w:left="108"/>
              <w:rPr>
                <w:rFonts w:ascii="仿宋_GB2312" w:eastAsia="仿宋_GB2312" w:hAnsi="仿宋_GB2312" w:cs="仿宋_GB2312" w:hint="eastAsia"/>
                <w:bCs/>
                <w:color w:val="000000"/>
                <w:sz w:val="24"/>
              </w:rPr>
            </w:pPr>
            <w:r>
              <w:rPr>
                <w:rFonts w:ascii="仿宋_GB2312" w:eastAsia="仿宋_GB2312" w:hAnsi="仿宋_GB2312" w:cs="仿宋_GB2312" w:hint="eastAsia"/>
                <w:bCs/>
                <w:color w:val="000000"/>
                <w:sz w:val="24"/>
              </w:rPr>
              <w:t>2、</w:t>
            </w:r>
            <w:r>
              <w:rPr>
                <w:rFonts w:ascii="仿宋_GB2312" w:eastAsia="仿宋_GB2312" w:hAnsi="仿宋_GB2312" w:cs="仿宋_GB2312" w:hint="eastAsia"/>
                <w:b/>
                <w:color w:val="000000"/>
                <w:sz w:val="24"/>
              </w:rPr>
              <w:t>问题分析与描述</w:t>
            </w:r>
            <w:r>
              <w:rPr>
                <w:rFonts w:ascii="仿宋_GB2312" w:eastAsia="仿宋_GB2312" w:hAnsi="仿宋_GB2312" w:cs="仿宋_GB2312" w:hint="eastAsia"/>
                <w:bCs/>
                <w:color w:val="000000"/>
                <w:sz w:val="24"/>
              </w:rPr>
              <w:t>（含图解说明）。（对所要研究的问题进行背景介绍，包括国内外现状以及当前的研究热点；具体描述问题的现象、发生条件和需求分析，可图示说明；问题分析，对问题进行初步分析与判断）</w:t>
            </w:r>
          </w:p>
          <w:p w:rsidR="00061A0F" w:rsidRDefault="00061A0F" w:rsidP="00EC19C0">
            <w:pPr>
              <w:wordWrap w:val="0"/>
              <w:jc w:val="left"/>
              <w:rPr>
                <w:rFonts w:ascii="仿宋_GB2312" w:eastAsia="仿宋_GB2312" w:hAnsi="仿宋_GB2312" w:cs="仿宋_GB2312" w:hint="eastAsia"/>
                <w:sz w:val="24"/>
              </w:rPr>
            </w:pPr>
          </w:p>
          <w:p w:rsidR="00061A0F" w:rsidRDefault="00061A0F" w:rsidP="00EC19C0">
            <w:pPr>
              <w:wordWrap w:val="0"/>
              <w:jc w:val="left"/>
              <w:rPr>
                <w:rFonts w:ascii="仿宋_GB2312" w:eastAsia="仿宋_GB2312" w:hAnsi="仿宋_GB2312" w:cs="仿宋_GB2312" w:hint="eastAsia"/>
                <w:sz w:val="24"/>
              </w:rPr>
            </w:pPr>
          </w:p>
          <w:p w:rsidR="00061A0F" w:rsidRDefault="00061A0F" w:rsidP="00EC19C0">
            <w:pPr>
              <w:wordWrap w:val="0"/>
              <w:jc w:val="left"/>
              <w:rPr>
                <w:rFonts w:ascii="仿宋_GB2312" w:eastAsia="仿宋_GB2312" w:hAnsi="仿宋_GB2312" w:cs="仿宋_GB2312" w:hint="eastAsia"/>
                <w:sz w:val="24"/>
              </w:rPr>
            </w:pPr>
          </w:p>
          <w:p w:rsidR="00061A0F" w:rsidRDefault="00061A0F" w:rsidP="00EC19C0">
            <w:pPr>
              <w:wordWrap w:val="0"/>
              <w:jc w:val="left"/>
              <w:rPr>
                <w:rFonts w:ascii="仿宋_GB2312" w:eastAsia="仿宋_GB2312" w:hAnsi="仿宋_GB2312" w:cs="仿宋_GB2312" w:hint="eastAsia"/>
                <w:sz w:val="24"/>
              </w:rPr>
            </w:pPr>
          </w:p>
          <w:p w:rsidR="00061A0F" w:rsidRDefault="00061A0F" w:rsidP="00EC19C0">
            <w:pPr>
              <w:wordWrap w:val="0"/>
              <w:jc w:val="left"/>
              <w:rPr>
                <w:rFonts w:ascii="仿宋_GB2312" w:eastAsia="仿宋_GB2312" w:hAnsi="仿宋_GB2312" w:cs="仿宋_GB2312" w:hint="eastAsia"/>
                <w:sz w:val="24"/>
              </w:rPr>
            </w:pPr>
          </w:p>
          <w:p w:rsidR="00061A0F" w:rsidRDefault="00061A0F" w:rsidP="00EC19C0">
            <w:pPr>
              <w:wordWrap w:val="0"/>
              <w:jc w:val="left"/>
              <w:rPr>
                <w:rFonts w:ascii="仿宋_GB2312" w:eastAsia="仿宋_GB2312" w:hAnsi="仿宋_GB2312" w:cs="仿宋_GB2312" w:hint="eastAsia"/>
                <w:sz w:val="24"/>
              </w:rPr>
            </w:pPr>
          </w:p>
        </w:tc>
      </w:tr>
      <w:tr w:rsidR="00061A0F" w:rsidTr="00EC19C0">
        <w:trPr>
          <w:trHeight w:val="3144"/>
        </w:trPr>
        <w:tc>
          <w:tcPr>
            <w:tcW w:w="8522" w:type="dxa"/>
            <w:gridSpan w:val="8"/>
          </w:tcPr>
          <w:p w:rsidR="00061A0F" w:rsidRDefault="00061A0F" w:rsidP="00EC19C0">
            <w:pPr>
              <w:ind w:left="108"/>
              <w:rPr>
                <w:rFonts w:ascii="仿宋_GB2312" w:eastAsia="仿宋_GB2312" w:hAnsi="仿宋_GB2312" w:cs="仿宋_GB2312" w:hint="eastAsia"/>
                <w:bCs/>
                <w:color w:val="000000"/>
                <w:sz w:val="24"/>
              </w:rPr>
            </w:pPr>
            <w:r>
              <w:rPr>
                <w:rFonts w:ascii="仿宋_GB2312" w:eastAsia="仿宋_GB2312" w:hAnsi="仿宋_GB2312" w:cs="仿宋_GB2312" w:hint="eastAsia"/>
                <w:bCs/>
                <w:color w:val="000000"/>
                <w:sz w:val="24"/>
              </w:rPr>
              <w:lastRenderedPageBreak/>
              <w:t>3、</w:t>
            </w:r>
            <w:r>
              <w:rPr>
                <w:rFonts w:ascii="仿宋_GB2312" w:eastAsia="仿宋_GB2312" w:hAnsi="仿宋_GB2312" w:cs="仿宋_GB2312" w:hint="eastAsia"/>
                <w:b/>
                <w:color w:val="000000"/>
                <w:sz w:val="24"/>
              </w:rPr>
              <w:t>拟采取的解决方案及期望达到的指标要求</w:t>
            </w:r>
            <w:r>
              <w:rPr>
                <w:rFonts w:ascii="仿宋_GB2312" w:eastAsia="仿宋_GB2312" w:hAnsi="仿宋_GB2312" w:cs="仿宋_GB2312" w:hint="eastAsia"/>
                <w:bCs/>
                <w:color w:val="000000"/>
                <w:sz w:val="24"/>
              </w:rPr>
              <w:t>。（主要描述目前解决该问题所采取的方案，没有可省略。希望通过应用创新方法解决该问题要达到的指标要求及企业可提供的资源及约束条件等）</w:t>
            </w:r>
          </w:p>
          <w:p w:rsidR="00061A0F" w:rsidRDefault="00061A0F" w:rsidP="00EC19C0">
            <w:pPr>
              <w:rPr>
                <w:rFonts w:ascii="仿宋_GB2312" w:eastAsia="仿宋_GB2312" w:hAnsi="仿宋_GB2312" w:cs="仿宋_GB2312" w:hint="eastAsia"/>
                <w:sz w:val="24"/>
              </w:rPr>
            </w:pPr>
          </w:p>
          <w:p w:rsidR="00061A0F" w:rsidRDefault="00061A0F" w:rsidP="00EC19C0">
            <w:pPr>
              <w:rPr>
                <w:rFonts w:ascii="仿宋_GB2312" w:eastAsia="仿宋_GB2312" w:hAnsi="仿宋_GB2312" w:cs="仿宋_GB2312" w:hint="eastAsia"/>
                <w:sz w:val="24"/>
              </w:rPr>
            </w:pPr>
          </w:p>
          <w:p w:rsidR="00061A0F" w:rsidRDefault="00061A0F" w:rsidP="00EC19C0">
            <w:pPr>
              <w:rPr>
                <w:rFonts w:ascii="仿宋_GB2312" w:eastAsia="仿宋_GB2312" w:hAnsi="仿宋_GB2312" w:cs="仿宋_GB2312" w:hint="eastAsia"/>
                <w:sz w:val="24"/>
              </w:rPr>
            </w:pPr>
          </w:p>
          <w:p w:rsidR="00061A0F" w:rsidRDefault="00061A0F" w:rsidP="00EC19C0">
            <w:pPr>
              <w:rPr>
                <w:rFonts w:ascii="仿宋_GB2312" w:eastAsia="仿宋_GB2312" w:hAnsi="仿宋_GB2312" w:cs="仿宋_GB2312" w:hint="eastAsia"/>
                <w:sz w:val="24"/>
              </w:rPr>
            </w:pPr>
          </w:p>
          <w:p w:rsidR="00061A0F" w:rsidRDefault="00061A0F" w:rsidP="00EC19C0">
            <w:pPr>
              <w:rPr>
                <w:rFonts w:ascii="仿宋_GB2312" w:eastAsia="仿宋_GB2312" w:hAnsi="仿宋_GB2312" w:cs="仿宋_GB2312" w:hint="eastAsia"/>
                <w:sz w:val="24"/>
              </w:rPr>
            </w:pPr>
          </w:p>
          <w:p w:rsidR="00061A0F" w:rsidRDefault="00061A0F" w:rsidP="00EC19C0">
            <w:pPr>
              <w:rPr>
                <w:rFonts w:ascii="仿宋_GB2312" w:eastAsia="仿宋_GB2312" w:hAnsi="仿宋_GB2312" w:cs="仿宋_GB2312" w:hint="eastAsia"/>
                <w:sz w:val="24"/>
              </w:rPr>
            </w:pPr>
          </w:p>
          <w:p w:rsidR="00061A0F" w:rsidRDefault="00061A0F" w:rsidP="00EC19C0">
            <w:pPr>
              <w:rPr>
                <w:rFonts w:ascii="仿宋_GB2312" w:eastAsia="仿宋_GB2312" w:hAnsi="仿宋_GB2312" w:cs="仿宋_GB2312" w:hint="eastAsia"/>
                <w:sz w:val="24"/>
              </w:rPr>
            </w:pPr>
          </w:p>
        </w:tc>
      </w:tr>
    </w:tbl>
    <w:p w:rsidR="00A2393F" w:rsidRPr="00061A0F" w:rsidRDefault="00A2393F" w:rsidP="00061A0F"/>
    <w:sectPr w:rsidR="00A2393F" w:rsidRPr="00061A0F" w:rsidSect="00A10B28">
      <w:pgSz w:w="11906" w:h="16838"/>
      <w:pgMar w:top="1440"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83A"/>
    <w:rsid w:val="0002183A"/>
    <w:rsid w:val="00061A0F"/>
    <w:rsid w:val="007F1D0E"/>
    <w:rsid w:val="00826047"/>
    <w:rsid w:val="00A10B28"/>
    <w:rsid w:val="00A23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0B28"/>
    <w:pPr>
      <w:widowControl w:val="0"/>
      <w:autoSpaceDE w:val="0"/>
      <w:autoSpaceDN w:val="0"/>
      <w:adjustRightInd w:val="0"/>
    </w:pPr>
    <w:rPr>
      <w:rFonts w:ascii="宋体" w:eastAsia="宋体" w:hAnsi="宋体" w:cs="宋体"/>
      <w:color w:val="000000"/>
      <w:kern w:val="0"/>
      <w:sz w:val="24"/>
      <w:szCs w:val="24"/>
    </w:rPr>
  </w:style>
  <w:style w:type="table" w:styleId="a3">
    <w:name w:val="Table Grid"/>
    <w:basedOn w:val="a1"/>
    <w:uiPriority w:val="59"/>
    <w:rsid w:val="00061A0F"/>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2021-04-15T06:20:00Z</dcterms:created>
  <dcterms:modified xsi:type="dcterms:W3CDTF">2021-04-15T06:20:00Z</dcterms:modified>
</cp:coreProperties>
</file>