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2" w:rsidRDefault="00922422" w:rsidP="00922422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22422" w:rsidRDefault="00922422" w:rsidP="00922422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企业管理和技术问题需求征集表</w:t>
      </w:r>
    </w:p>
    <w:tbl>
      <w:tblPr>
        <w:tblStyle w:val="a3"/>
        <w:tblW w:w="0" w:type="auto"/>
        <w:tblInd w:w="0" w:type="dxa"/>
        <w:tblLook w:val="0000"/>
      </w:tblPr>
      <w:tblGrid>
        <w:gridCol w:w="2042"/>
        <w:gridCol w:w="1381"/>
        <w:gridCol w:w="823"/>
        <w:gridCol w:w="1253"/>
        <w:gridCol w:w="3023"/>
      </w:tblGrid>
      <w:tr w:rsidR="00922422" w:rsidTr="00EC19C0">
        <w:trPr>
          <w:trHeight w:val="478"/>
        </w:trPr>
        <w:tc>
          <w:tcPr>
            <w:tcW w:w="2093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6671" w:type="dxa"/>
            <w:gridSpan w:val="4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2422" w:rsidTr="00EC19C0">
        <w:trPr>
          <w:trHeight w:val="540"/>
        </w:trPr>
        <w:tc>
          <w:tcPr>
            <w:tcW w:w="2093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6671" w:type="dxa"/>
            <w:gridSpan w:val="4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2422" w:rsidTr="00EC19C0">
        <w:tc>
          <w:tcPr>
            <w:tcW w:w="2093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2422" w:rsidRDefault="00922422" w:rsidP="00EC19C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127" w:type="dxa"/>
            <w:vAlign w:val="center"/>
          </w:tcPr>
          <w:p w:rsidR="00922422" w:rsidRDefault="00922422" w:rsidP="00EC19C0">
            <w:pPr>
              <w:jc w:val="center"/>
              <w:rPr>
                <w:sz w:val="28"/>
                <w:szCs w:val="28"/>
              </w:rPr>
            </w:pPr>
          </w:p>
        </w:tc>
      </w:tr>
      <w:tr w:rsidR="00922422" w:rsidTr="00EC19C0">
        <w:tc>
          <w:tcPr>
            <w:tcW w:w="2093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2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2422" w:rsidRDefault="00922422" w:rsidP="00EC19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127" w:type="dxa"/>
            <w:vAlign w:val="center"/>
          </w:tcPr>
          <w:p w:rsidR="00922422" w:rsidRDefault="00922422" w:rsidP="00EC19C0">
            <w:pPr>
              <w:jc w:val="center"/>
              <w:rPr>
                <w:sz w:val="28"/>
                <w:szCs w:val="28"/>
              </w:rPr>
            </w:pPr>
          </w:p>
        </w:tc>
      </w:tr>
      <w:tr w:rsidR="00922422" w:rsidTr="00922422">
        <w:trPr>
          <w:trHeight w:val="772"/>
        </w:trPr>
        <w:tc>
          <w:tcPr>
            <w:tcW w:w="2093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企业简介</w:t>
            </w:r>
          </w:p>
        </w:tc>
        <w:tc>
          <w:tcPr>
            <w:tcW w:w="6671" w:type="dxa"/>
            <w:gridSpan w:val="4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2422" w:rsidTr="00EC19C0">
        <w:trPr>
          <w:trHeight w:val="1125"/>
        </w:trPr>
        <w:tc>
          <w:tcPr>
            <w:tcW w:w="2093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企业核心产品、核心技术及可对外提供的服务和资源</w:t>
            </w:r>
          </w:p>
        </w:tc>
        <w:tc>
          <w:tcPr>
            <w:tcW w:w="6671" w:type="dxa"/>
            <w:gridSpan w:val="4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22422" w:rsidTr="00EC19C0">
        <w:trPr>
          <w:trHeight w:val="690"/>
        </w:trPr>
        <w:tc>
          <w:tcPr>
            <w:tcW w:w="2093" w:type="dxa"/>
            <w:vMerge w:val="restart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技术需求</w:t>
            </w:r>
          </w:p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（包括但不限于以下领域：产品研发、工艺提升、技术改造、工装及制造技术等）</w:t>
            </w:r>
          </w:p>
        </w:tc>
        <w:tc>
          <w:tcPr>
            <w:tcW w:w="1417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需求详述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（技术问题、应用场景等）</w:t>
            </w:r>
          </w:p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922422" w:rsidTr="00EC19C0">
        <w:trPr>
          <w:trHeight w:val="567"/>
        </w:trPr>
        <w:tc>
          <w:tcPr>
            <w:tcW w:w="2093" w:type="dxa"/>
            <w:vMerge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预期效果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（技术参数、考核指标等）</w:t>
            </w:r>
          </w:p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922422" w:rsidTr="00EC19C0">
        <w:tc>
          <w:tcPr>
            <w:tcW w:w="2093" w:type="dxa"/>
            <w:vMerge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现有基础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（合作经历或研发经历；已有工作基础及工艺设备；类似技术或推荐专家）</w:t>
            </w:r>
          </w:p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922422" w:rsidTr="00EC19C0">
        <w:tc>
          <w:tcPr>
            <w:tcW w:w="2093" w:type="dxa"/>
            <w:vMerge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需求领域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snapToGrid w:val="0"/>
              <w:rPr>
                <w:rFonts w:ascii="仿宋_GB2312" w:eastAsia="仿宋_GB2312" w:hAnsi="微软雅黑" w:cs="微软雅黑"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电子信息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生物与新医药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航空航天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新材料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高技术服务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新能源与节能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 xml:space="preserve">资源与环境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sz w:val="24"/>
              </w:rPr>
              <w:t>先进制造与自动化（可多选）</w:t>
            </w:r>
          </w:p>
        </w:tc>
      </w:tr>
      <w:tr w:rsidR="00922422" w:rsidTr="00EC19C0">
        <w:tc>
          <w:tcPr>
            <w:tcW w:w="2093" w:type="dxa"/>
            <w:vMerge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需求类型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新产品研发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现有技术或产品改进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引进技术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项目投资 </w:t>
            </w:r>
          </w:p>
        </w:tc>
      </w:tr>
      <w:tr w:rsidR="00922422" w:rsidTr="00922422">
        <w:trPr>
          <w:trHeight w:val="820"/>
        </w:trPr>
        <w:tc>
          <w:tcPr>
            <w:tcW w:w="2093" w:type="dxa"/>
            <w:vMerge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2422" w:rsidRDefault="00922422" w:rsidP="00EC19C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拟投资金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50万元以下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50-100万元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100-500万元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500万元以上 </w:t>
            </w:r>
            <w:r>
              <w:rPr>
                <w:rFonts w:ascii="仿宋_GB2312" w:eastAsia="仿宋_GB2312" w:hAnsi="微软雅黑" w:cs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sz w:val="24"/>
              </w:rPr>
              <w:t xml:space="preserve">面议 </w:t>
            </w:r>
          </w:p>
        </w:tc>
      </w:tr>
      <w:tr w:rsidR="00922422" w:rsidTr="00EC19C0">
        <w:trPr>
          <w:trHeight w:val="1283"/>
        </w:trPr>
        <w:tc>
          <w:tcPr>
            <w:tcW w:w="3510" w:type="dxa"/>
            <w:gridSpan w:val="2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管理需求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（包括但不限于以下领域：生产计划、绩效管理，质量提升、精益生产改造、库存、物流、生产成本控制等）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rPr>
                <w:sz w:val="28"/>
                <w:szCs w:val="28"/>
              </w:rPr>
            </w:pPr>
          </w:p>
        </w:tc>
      </w:tr>
      <w:tr w:rsidR="00922422" w:rsidTr="00EC19C0">
        <w:trPr>
          <w:trHeight w:val="706"/>
        </w:trPr>
        <w:tc>
          <w:tcPr>
            <w:tcW w:w="3510" w:type="dxa"/>
            <w:gridSpan w:val="2"/>
            <w:vAlign w:val="center"/>
          </w:tcPr>
          <w:p w:rsidR="00922422" w:rsidRDefault="00922422" w:rsidP="00EC19C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其他需求</w:t>
            </w:r>
          </w:p>
        </w:tc>
        <w:tc>
          <w:tcPr>
            <w:tcW w:w="5254" w:type="dxa"/>
            <w:gridSpan w:val="3"/>
          </w:tcPr>
          <w:p w:rsidR="00922422" w:rsidRDefault="00922422" w:rsidP="00EC19C0">
            <w:pPr>
              <w:rPr>
                <w:sz w:val="28"/>
                <w:szCs w:val="28"/>
              </w:rPr>
            </w:pPr>
          </w:p>
        </w:tc>
      </w:tr>
    </w:tbl>
    <w:p w:rsidR="00A2393F" w:rsidRPr="00922422" w:rsidRDefault="00A2393F" w:rsidP="00922422"/>
    <w:sectPr w:rsidR="00A2393F" w:rsidRPr="00922422" w:rsidSect="00922422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83A"/>
    <w:rsid w:val="0002183A"/>
    <w:rsid w:val="00061A0F"/>
    <w:rsid w:val="007F1D0E"/>
    <w:rsid w:val="00826047"/>
    <w:rsid w:val="00853AF4"/>
    <w:rsid w:val="00922422"/>
    <w:rsid w:val="00A10B28"/>
    <w:rsid w:val="00A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B28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61A0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2021-04-15T06:21:00Z</dcterms:created>
  <dcterms:modified xsi:type="dcterms:W3CDTF">2021-04-15T06:22:00Z</dcterms:modified>
</cp:coreProperties>
</file>