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bCs/>
          <w:sz w:val="32"/>
          <w:szCs w:val="30"/>
        </w:rPr>
      </w:pPr>
      <w:r>
        <w:rPr>
          <w:rFonts w:ascii="Times New Roman" w:hAnsi="Times New Roman" w:eastAsia="黑体"/>
          <w:bCs/>
          <w:sz w:val="32"/>
          <w:szCs w:val="30"/>
        </w:rPr>
        <w:t>附件</w:t>
      </w:r>
      <w:r>
        <w:rPr>
          <w:rFonts w:hint="eastAsia" w:ascii="Times New Roman" w:hAnsi="Times New Roman" w:eastAsia="黑体"/>
          <w:bCs/>
          <w:sz w:val="32"/>
          <w:szCs w:val="30"/>
        </w:rPr>
        <w:t>3</w:t>
      </w:r>
    </w:p>
    <w:p>
      <w:pPr>
        <w:jc w:val="left"/>
        <w:rPr>
          <w:rFonts w:ascii="Times New Roman" w:hAnsi="Times New Roman" w:eastAsia="黑体"/>
          <w:bCs/>
          <w:sz w:val="32"/>
          <w:szCs w:val="30"/>
        </w:rPr>
      </w:pPr>
    </w:p>
    <w:p>
      <w:pPr>
        <w:spacing w:line="360" w:lineRule="auto"/>
        <w:jc w:val="center"/>
        <w:rPr>
          <w:rFonts w:hint="eastAsia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lang w:val="en-US" w:eastAsia="zh-CN" w:bidi="ar-SA"/>
        </w:rPr>
      </w:pPr>
      <w:bookmarkStart w:id="1" w:name="_GoBack"/>
      <w:bookmarkStart w:id="0" w:name="_Hlk53219280"/>
      <w:r>
        <w:rPr>
          <w:rFonts w:hint="eastAsia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lang w:val="en-US" w:eastAsia="zh-CN" w:bidi="ar-SA"/>
        </w:rPr>
        <w:t>推荐技术成果汇总表</w:t>
      </w:r>
      <w:bookmarkEnd w:id="1"/>
    </w:p>
    <w:bookmarkEnd w:id="0"/>
    <w:p>
      <w:pPr>
        <w:spacing w:line="360" w:lineRule="auto"/>
        <w:rPr>
          <w:rFonts w:ascii="仿宋_GB2312" w:hAnsi="仿宋_GB2312" w:eastAsia="仿宋_GB2312"/>
          <w:bCs/>
          <w:sz w:val="32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34"/>
        <w:gridCol w:w="1480"/>
        <w:gridCol w:w="1709"/>
        <w:gridCol w:w="1086"/>
        <w:gridCol w:w="854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领域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技术提供单位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480" w:type="dxa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0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480" w:firstLineChars="200"/>
        <w:jc w:val="both"/>
        <w:textAlignment w:val="auto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>备注：技术类型包括A.碳减排技术 B.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水污染治理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C.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大气污染治理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D.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固体废物处理处置及资源化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E.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土壤及地下水修复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 F.海洋污染防治及资源化 G.环境监测与监控 H.其他（如为其他，请详述技术领域）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560" w:firstLineChars="200"/>
        <w:jc w:val="both"/>
        <w:textAlignment w:val="auto"/>
        <w:outlineLvl w:val="2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宋体"/>
          <w:color w:val="000000"/>
          <w:kern w:val="0"/>
          <w:sz w:val="22"/>
        </w:rPr>
      </w:pPr>
      <w:r>
        <w:rPr>
          <w:rFonts w:hint="eastAsia" w:eastAsia="仿宋_GB2312"/>
          <w:bCs/>
          <w:sz w:val="32"/>
          <w:szCs w:val="24"/>
        </w:rPr>
        <w:t>上级主管部门联系人：</w:t>
      </w: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sz w:val="32"/>
          <w:szCs w:val="24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sz w:val="32"/>
          <w:szCs w:val="24"/>
        </w:rPr>
      </w:pPr>
      <w:r>
        <w:rPr>
          <w:rFonts w:hint="eastAsia" w:eastAsia="仿宋_GB2312"/>
          <w:bCs/>
          <w:sz w:val="32"/>
          <w:szCs w:val="24"/>
        </w:rPr>
        <w:t xml:space="preserve">联系方式： </w:t>
      </w:r>
    </w:p>
    <w:p>
      <w:pPr>
        <w:snapToGrid w:val="0"/>
        <w:spacing w:line="560" w:lineRule="exact"/>
        <w:jc w:val="left"/>
        <w:rPr>
          <w:rFonts w:eastAsia="仿宋_GB2312"/>
          <w:bCs/>
          <w:sz w:val="32"/>
          <w:szCs w:val="24"/>
        </w:rPr>
      </w:pPr>
    </w:p>
    <w:p>
      <w:pPr>
        <w:snapToGrid w:val="0"/>
        <w:spacing w:line="560" w:lineRule="exact"/>
        <w:ind w:firstLine="5440" w:firstLineChars="1700"/>
        <w:jc w:val="left"/>
        <w:rPr>
          <w:rFonts w:eastAsia="仿宋_GB2312"/>
          <w:bCs/>
          <w:sz w:val="32"/>
          <w:szCs w:val="24"/>
        </w:rPr>
      </w:pPr>
      <w:r>
        <w:rPr>
          <w:rFonts w:hint="eastAsia" w:eastAsia="仿宋_GB2312"/>
          <w:bCs/>
          <w:sz w:val="32"/>
          <w:szCs w:val="24"/>
        </w:rPr>
        <w:t>上级主管部门（公章）</w:t>
      </w:r>
    </w:p>
    <w:p>
      <w:pPr>
        <w:spacing w:line="360" w:lineRule="auto"/>
        <w:ind w:firstLine="6080" w:firstLineChars="1900"/>
        <w:rPr>
          <w:rFonts w:ascii="仿宋_GB2312" w:hAnsi="仿宋_GB2312" w:eastAsia="仿宋_GB2312"/>
          <w:bCs/>
          <w:sz w:val="32"/>
          <w:szCs w:val="24"/>
        </w:rPr>
      </w:pPr>
      <w:r>
        <w:rPr>
          <w:rFonts w:hint="eastAsia" w:ascii="仿宋_GB2312" w:hAnsi="仿宋_GB2312" w:eastAsia="仿宋_GB2312"/>
          <w:bCs/>
          <w:sz w:val="32"/>
          <w:szCs w:val="24"/>
        </w:rPr>
        <w:t>年  月  日</w:t>
      </w:r>
    </w:p>
    <w:p>
      <w:pPr>
        <w:ind w:left="105" w:leftChars="50"/>
        <w:rPr>
          <w:rFonts w:ascii="Times New Roman" w:hAnsi="Times New Roman" w:eastAsia="仿宋_GB2312"/>
          <w:color w:val="000000"/>
          <w:kern w:val="0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C7"/>
    <w:rsid w:val="000A47EF"/>
    <w:rsid w:val="0030471F"/>
    <w:rsid w:val="00896574"/>
    <w:rsid w:val="008E5D74"/>
    <w:rsid w:val="00A73D51"/>
    <w:rsid w:val="00B753C7"/>
    <w:rsid w:val="00BD67E3"/>
    <w:rsid w:val="00C54C4B"/>
    <w:rsid w:val="00C62238"/>
    <w:rsid w:val="00FA61FF"/>
    <w:rsid w:val="1ACA03DF"/>
    <w:rsid w:val="1C9B1C4C"/>
    <w:rsid w:val="49D9019E"/>
    <w:rsid w:val="56713F40"/>
    <w:rsid w:val="58E35B41"/>
    <w:rsid w:val="5994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猫软大师</Company>
  <Pages>1</Pages>
  <Words>29</Words>
  <Characters>166</Characters>
  <Lines>1</Lines>
  <Paragraphs>1</Paragraphs>
  <TotalTime>9</TotalTime>
  <ScaleCrop>false</ScaleCrop>
  <LinksUpToDate>false</LinksUpToDate>
  <CharactersWithSpaces>194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2020-10-09T11:26:00Z</dcterms:created>
  <dc:creator>MaoUser</dc:creator>
  <cp:lastModifiedBy>南7</cp:lastModifiedBy>
  <dcterms:modified xsi:type="dcterms:W3CDTF">2021-09-02T03:51:51Z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05AC78BB915C4173B2202AEA3F6B45E6</vt:lpwstr>
  </property>
</Properties>
</file>