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B" w:rsidRDefault="00336625">
      <w:pPr>
        <w:spacing w:line="480" w:lineRule="exact"/>
        <w:jc w:val="left"/>
        <w:rPr>
          <w:rFonts w:ascii="Nimbus Roman No9 L" w:eastAsia="黑体" w:hAnsi="Nimbus Roman No9 L" w:cs="Times New Roman" w:hint="eastAsia"/>
          <w:sz w:val="32"/>
          <w:szCs w:val="44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>
        <w:rPr>
          <w:rFonts w:ascii="Nimbus Roman No9 L" w:eastAsia="黑体" w:hAnsi="Nimbus Roman No9 L" w:cs="Times New Roman"/>
          <w:sz w:val="32"/>
          <w:szCs w:val="44"/>
        </w:rPr>
        <w:t>1</w:t>
      </w:r>
    </w:p>
    <w:p w:rsidR="00AA2EAB" w:rsidRDefault="00336625">
      <w:pPr>
        <w:spacing w:line="480" w:lineRule="exact"/>
        <w:jc w:val="center"/>
        <w:rPr>
          <w:rFonts w:ascii="Nimbus Roman No9 L" w:eastAsia="方正小标宋简体" w:hAnsi="Nimbus Roman No9 L" w:cs="Times New Roman" w:hint="eastAsia"/>
          <w:sz w:val="40"/>
          <w:szCs w:val="44"/>
        </w:rPr>
      </w:pPr>
      <w:r>
        <w:rPr>
          <w:rFonts w:ascii="Nimbus Roman No9 L" w:eastAsia="方正小标宋简体" w:hAnsi="Nimbus Roman No9 L" w:cs="Times New Roman"/>
          <w:sz w:val="44"/>
          <w:szCs w:val="44"/>
        </w:rPr>
        <w:t>雏鹰企业贷款奖励申请表</w:t>
      </w:r>
    </w:p>
    <w:p w:rsidR="00AA2EAB" w:rsidRDefault="00336625">
      <w:pPr>
        <w:spacing w:line="280" w:lineRule="exact"/>
        <w:jc w:val="right"/>
        <w:rPr>
          <w:rFonts w:ascii="Nimbus Roman No9 L" w:eastAsia="仿宋_GB2312" w:hAnsi="Nimbus Roman No9 L" w:cs="Times New Roman" w:hint="eastAsia"/>
        </w:rPr>
      </w:pPr>
      <w:r>
        <w:rPr>
          <w:rFonts w:ascii="Nimbus Roman No9 L" w:eastAsia="仿宋_GB2312" w:hAnsi="Nimbus Roman No9 L" w:cs="Times New Roman"/>
        </w:rPr>
        <w:t xml:space="preserve">                       </w:t>
      </w:r>
      <w:r>
        <w:rPr>
          <w:rFonts w:ascii="Nimbus Roman No9 L" w:eastAsia="仿宋_GB2312" w:hAnsi="Nimbus Roman No9 L" w:cs="Times New Roman"/>
        </w:rPr>
        <w:t>单位：万元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3"/>
        <w:gridCol w:w="2408"/>
        <w:gridCol w:w="2046"/>
        <w:gridCol w:w="2523"/>
      </w:tblGrid>
      <w:tr w:rsidR="00AA2EAB">
        <w:trPr>
          <w:trHeight w:hRule="exact" w:val="595"/>
        </w:trPr>
        <w:tc>
          <w:tcPr>
            <w:tcW w:w="2203" w:type="dxa"/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所属区</w:t>
            </w:r>
          </w:p>
        </w:tc>
        <w:tc>
          <w:tcPr>
            <w:tcW w:w="2523" w:type="dxa"/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24"/>
        </w:trPr>
        <w:tc>
          <w:tcPr>
            <w:tcW w:w="2203" w:type="dxa"/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雏鹰企业认定时间</w:t>
            </w:r>
          </w:p>
        </w:tc>
        <w:tc>
          <w:tcPr>
            <w:tcW w:w="2408" w:type="dxa"/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入库登记编号</w:t>
            </w:r>
          </w:p>
        </w:tc>
        <w:tc>
          <w:tcPr>
            <w:tcW w:w="2523" w:type="dxa"/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手机及邮箱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贷款信息</w:t>
            </w: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1</w:t>
            </w: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color w:val="0000FF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color w:val="0000FF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贷款年利率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color w:val="0000FF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left"/>
              <w:rPr>
                <w:rFonts w:ascii="Nimbus Roman No9 L" w:eastAsia="仿宋_GB2312" w:hAnsi="Nimbus Roman No9 L" w:cs="Times New Roman" w:hint="eastAsia"/>
                <w:sz w:val="24"/>
                <w:szCs w:val="24"/>
                <w:u w:val="single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抵押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质押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保证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信用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其他</w:t>
            </w: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478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贷款信息</w:t>
            </w: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2</w:t>
            </w: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贷款年利率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left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抵押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质押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保证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信用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其他</w:t>
            </w: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401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贷款信息</w:t>
            </w: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t>3</w:t>
            </w: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贷款起止时间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贷款年利率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/%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9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计息期间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558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left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抵押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质押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保证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信用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其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他</w:t>
            </w:r>
          </w:p>
        </w:tc>
      </w:tr>
      <w:tr w:rsidR="00AA2EAB">
        <w:trPr>
          <w:trHeight w:hRule="exact" w:val="566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861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b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b/>
                <w:sz w:val="24"/>
                <w:szCs w:val="24"/>
              </w:rPr>
              <w:lastRenderedPageBreak/>
              <w:t>贷款信息合计</w:t>
            </w:r>
          </w:p>
          <w:p w:rsidR="00AA2EAB" w:rsidRDefault="00336625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（对所有贷款的付息凭证日期进行自然排序）</w:t>
            </w:r>
          </w:p>
        </w:tc>
      </w:tr>
      <w:tr w:rsidR="00AA2EAB">
        <w:trPr>
          <w:trHeight w:hRule="exact" w:val="827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首张付息凭证</w:t>
            </w:r>
          </w:p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color w:val="0000FF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计息起始日期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末张付息凭证</w:t>
            </w:r>
          </w:p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截止日期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hRule="exact" w:val="1154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color w:val="0000FF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起始日期至截止日期的时间跨度是否在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12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个月内？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是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□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否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累计年日均</w:t>
            </w:r>
          </w:p>
          <w:p w:rsidR="00AA2EAB" w:rsidRDefault="00336625">
            <w:pPr>
              <w:spacing w:line="32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贷款余额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AA2EAB" w:rsidRDefault="00AA2EAB">
            <w:pPr>
              <w:spacing w:line="34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</w:tc>
      </w:tr>
      <w:tr w:rsidR="00AA2EAB">
        <w:trPr>
          <w:trHeight w:val="3248"/>
        </w:trPr>
        <w:tc>
          <w:tcPr>
            <w:tcW w:w="9180" w:type="dxa"/>
            <w:gridSpan w:val="4"/>
            <w:vAlign w:val="center"/>
          </w:tcPr>
          <w:p w:rsidR="00AA2EAB" w:rsidRDefault="00336625">
            <w:pPr>
              <w:spacing w:line="340" w:lineRule="exact"/>
              <w:ind w:firstLineChars="200" w:firstLine="480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我单位承诺：</w:t>
            </w:r>
          </w:p>
          <w:p w:rsidR="00AA2EAB" w:rsidRDefault="00336625">
            <w:pPr>
              <w:spacing w:line="340" w:lineRule="exact"/>
              <w:ind w:firstLineChars="400" w:firstLine="960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本申请表中所填报内容和所提交材料均真实、合法，我单位对此承担一切法律责任。</w:t>
            </w:r>
          </w:p>
          <w:p w:rsidR="00AA2EAB" w:rsidRDefault="00AA2EAB">
            <w:pPr>
              <w:spacing w:line="340" w:lineRule="exact"/>
              <w:ind w:firstLineChars="400" w:firstLine="960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</w:p>
          <w:p w:rsidR="00AA2EAB" w:rsidRDefault="00336625">
            <w:pPr>
              <w:spacing w:line="340" w:lineRule="exact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（公章）</w:t>
            </w:r>
          </w:p>
          <w:p w:rsidR="00AA2EAB" w:rsidRDefault="00336625">
            <w:pPr>
              <w:spacing w:line="340" w:lineRule="exact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法定代表人（签字）：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年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月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 xml:space="preserve">    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日</w:t>
            </w:r>
          </w:p>
        </w:tc>
      </w:tr>
    </w:tbl>
    <w:p w:rsidR="00AA2EAB" w:rsidRDefault="00336625">
      <w:pPr>
        <w:spacing w:line="340" w:lineRule="exact"/>
        <w:jc w:val="left"/>
        <w:rPr>
          <w:rFonts w:ascii="Nimbus Roman No9 L" w:eastAsia="仿宋_GB2312" w:hAnsi="Nimbus Roman No9 L" w:cs="Times New Roman" w:hint="eastAsia"/>
          <w:bCs/>
          <w:sz w:val="24"/>
          <w:szCs w:val="21"/>
        </w:rPr>
      </w:pPr>
      <w:r>
        <w:rPr>
          <w:rFonts w:ascii="Nimbus Roman No9 L" w:eastAsia="仿宋_GB2312" w:hAnsi="Nimbus Roman No9 L" w:cs="Times New Roman"/>
          <w:bCs/>
          <w:sz w:val="24"/>
          <w:szCs w:val="21"/>
        </w:rPr>
        <w:t>注：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1.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低风险信贷业务指交存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100%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保证金的信贷业务，或等同于交存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100%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保证金的信贷业务（如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100%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存单质押、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100%</w:t>
      </w:r>
      <w:proofErr w:type="gramStart"/>
      <w:r>
        <w:rPr>
          <w:rFonts w:ascii="Nimbus Roman No9 L" w:eastAsia="仿宋_GB2312" w:hAnsi="Nimbus Roman No9 L" w:cs="Times New Roman"/>
          <w:bCs/>
          <w:sz w:val="24"/>
          <w:szCs w:val="21"/>
        </w:rPr>
        <w:t>银承质押</w:t>
      </w:r>
      <w:proofErr w:type="gramEnd"/>
      <w:r>
        <w:rPr>
          <w:rFonts w:ascii="Nimbus Roman No9 L" w:eastAsia="仿宋_GB2312" w:hAnsi="Nimbus Roman No9 L" w:cs="Times New Roman"/>
          <w:bCs/>
          <w:sz w:val="24"/>
          <w:szCs w:val="21"/>
        </w:rPr>
        <w:t>等）。</w:t>
      </w:r>
    </w:p>
    <w:p w:rsidR="00AA2EAB" w:rsidRDefault="00336625">
      <w:pPr>
        <w:spacing w:line="340" w:lineRule="exact"/>
        <w:ind w:firstLine="480"/>
        <w:jc w:val="left"/>
        <w:rPr>
          <w:rFonts w:ascii="Nimbus Roman No9 L" w:eastAsia="仿宋_GB2312" w:hAnsi="Nimbus Roman No9 L" w:cs="Times New Roman" w:hint="eastAsia"/>
          <w:bCs/>
          <w:sz w:val="24"/>
          <w:szCs w:val="21"/>
        </w:rPr>
      </w:pPr>
      <w:r>
        <w:rPr>
          <w:rFonts w:ascii="Nimbus Roman No9 L" w:eastAsia="仿宋_GB2312" w:hAnsi="Nimbus Roman No9 L" w:cs="Times New Roman"/>
          <w:bCs/>
          <w:sz w:val="24"/>
          <w:szCs w:val="21"/>
        </w:rPr>
        <w:t>2.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年日均贷款余额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=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付息凭证所显示利息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÷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该笔贷款年利率。</w:t>
      </w:r>
    </w:p>
    <w:p w:rsidR="00AA2EAB" w:rsidRDefault="00336625">
      <w:pPr>
        <w:spacing w:line="340" w:lineRule="exact"/>
        <w:ind w:firstLine="480"/>
        <w:jc w:val="left"/>
        <w:rPr>
          <w:rFonts w:ascii="Nimbus Roman No9 L" w:eastAsia="仿宋_GB2312" w:hAnsi="Nimbus Roman No9 L" w:cs="Times New Roman" w:hint="eastAsia"/>
          <w:bCs/>
          <w:sz w:val="24"/>
          <w:szCs w:val="21"/>
        </w:rPr>
      </w:pPr>
      <w:r>
        <w:rPr>
          <w:rFonts w:ascii="Nimbus Roman No9 L" w:eastAsia="仿宋_GB2312" w:hAnsi="Nimbus Roman No9 L" w:cs="Times New Roman"/>
          <w:bCs/>
          <w:sz w:val="24"/>
          <w:szCs w:val="21"/>
        </w:rPr>
        <w:t>3.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贷款多于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3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笔的可自行继续添加</w:t>
      </w:r>
      <w:r>
        <w:rPr>
          <w:rFonts w:ascii="Nimbus Roman No9 L" w:eastAsia="仿宋_GB2312" w:hAnsi="Nimbus Roman No9 L" w:cs="Times New Roman" w:hint="eastAsia"/>
          <w:bCs/>
          <w:sz w:val="24"/>
          <w:szCs w:val="21"/>
        </w:rPr>
        <w:t>表格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>。</w:t>
      </w:r>
      <w:r>
        <w:rPr>
          <w:rFonts w:ascii="Nimbus Roman No9 L" w:eastAsia="仿宋_GB2312" w:hAnsi="Nimbus Roman No9 L" w:cs="Times New Roman"/>
          <w:bCs/>
          <w:sz w:val="24"/>
          <w:szCs w:val="21"/>
        </w:rPr>
        <w:t xml:space="preserve"> </w:t>
      </w:r>
    </w:p>
    <w:sectPr w:rsidR="00AA2EAB" w:rsidSect="00F302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9C" w:rsidRDefault="0028759C" w:rsidP="00AA2EAB">
      <w:r>
        <w:separator/>
      </w:r>
    </w:p>
  </w:endnote>
  <w:endnote w:type="continuationSeparator" w:id="0">
    <w:p w:rsidR="0028759C" w:rsidRDefault="0028759C" w:rsidP="00AA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AA2EAB" w:rsidRDefault="00A2043E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AA2EAB" w:rsidRDefault="00AA2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9C" w:rsidRDefault="0028759C" w:rsidP="00AA2EAB">
      <w:r>
        <w:separator/>
      </w:r>
    </w:p>
  </w:footnote>
  <w:footnote w:type="continuationSeparator" w:id="0">
    <w:p w:rsidR="0028759C" w:rsidRDefault="0028759C" w:rsidP="00AA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A7CF7758"/>
    <w:rsid w:val="AF3EFE78"/>
    <w:rsid w:val="B5FF4551"/>
    <w:rsid w:val="B7CB6054"/>
    <w:rsid w:val="BCFB4853"/>
    <w:rsid w:val="BDFD8755"/>
    <w:rsid w:val="C4B79E21"/>
    <w:rsid w:val="CBDFDB3A"/>
    <w:rsid w:val="CCFB1349"/>
    <w:rsid w:val="DDFF5C6B"/>
    <w:rsid w:val="DEFDB3E4"/>
    <w:rsid w:val="DF9BBD76"/>
    <w:rsid w:val="DFC79097"/>
    <w:rsid w:val="EB5FC075"/>
    <w:rsid w:val="EF0F212A"/>
    <w:rsid w:val="EF9CE2A9"/>
    <w:rsid w:val="F177FBF6"/>
    <w:rsid w:val="F4FB49CD"/>
    <w:rsid w:val="F7BC0082"/>
    <w:rsid w:val="FD2B1089"/>
    <w:rsid w:val="FE4C3200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8759C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BE3"/>
    <w:rsid w:val="00311D06"/>
    <w:rsid w:val="00322583"/>
    <w:rsid w:val="00322AF7"/>
    <w:rsid w:val="00322B82"/>
    <w:rsid w:val="00327CCC"/>
    <w:rsid w:val="00327D6E"/>
    <w:rsid w:val="00336625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043E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2EAB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02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667F131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DD5C272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30BBE"/>
    <w:rsid w:val="57D72680"/>
    <w:rsid w:val="57E7A465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8D7ED2"/>
    <w:rsid w:val="5F8F1E16"/>
    <w:rsid w:val="5FBE44E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BFC7D53"/>
    <w:rsid w:val="6C5E4CCC"/>
    <w:rsid w:val="6C5F7A52"/>
    <w:rsid w:val="6D7E019F"/>
    <w:rsid w:val="6E6A7366"/>
    <w:rsid w:val="6F036D48"/>
    <w:rsid w:val="6F2F19D7"/>
    <w:rsid w:val="6F3D5D86"/>
    <w:rsid w:val="6F4113AE"/>
    <w:rsid w:val="6FB57F47"/>
    <w:rsid w:val="6FF72C5F"/>
    <w:rsid w:val="6FFACBCD"/>
    <w:rsid w:val="6FFED3C3"/>
    <w:rsid w:val="70974C05"/>
    <w:rsid w:val="71D86ABC"/>
    <w:rsid w:val="72C15D07"/>
    <w:rsid w:val="72D97F08"/>
    <w:rsid w:val="73646114"/>
    <w:rsid w:val="73CB0DE4"/>
    <w:rsid w:val="73F3D2A8"/>
    <w:rsid w:val="742B7461"/>
    <w:rsid w:val="75433FAE"/>
    <w:rsid w:val="7640530C"/>
    <w:rsid w:val="76FB36C5"/>
    <w:rsid w:val="790F01BF"/>
    <w:rsid w:val="795E8F53"/>
    <w:rsid w:val="796C094A"/>
    <w:rsid w:val="79BE236F"/>
    <w:rsid w:val="7A6B0200"/>
    <w:rsid w:val="7BBD3791"/>
    <w:rsid w:val="7BF0D185"/>
    <w:rsid w:val="7BFE57A4"/>
    <w:rsid w:val="7C9F03E7"/>
    <w:rsid w:val="7DF92F6F"/>
    <w:rsid w:val="7E2E6E0F"/>
    <w:rsid w:val="7E664A5B"/>
    <w:rsid w:val="7EDB0366"/>
    <w:rsid w:val="7F26442E"/>
    <w:rsid w:val="7F3C0D7B"/>
    <w:rsid w:val="7F8E15EA"/>
    <w:rsid w:val="7FB76F65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A2EA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A2E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A2E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A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A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A2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A2EAB"/>
    <w:rPr>
      <w:b/>
      <w:bCs/>
    </w:rPr>
  </w:style>
  <w:style w:type="table" w:styleId="aa">
    <w:name w:val="Table Grid"/>
    <w:basedOn w:val="a1"/>
    <w:uiPriority w:val="59"/>
    <w:qFormat/>
    <w:rsid w:val="00AA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AA2EA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A2EA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AA2E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A2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A2EAB"/>
    <w:rPr>
      <w:sz w:val="18"/>
      <w:szCs w:val="18"/>
    </w:rPr>
  </w:style>
  <w:style w:type="paragraph" w:styleId="ad">
    <w:name w:val="List Paragraph"/>
    <w:basedOn w:val="a"/>
    <w:uiPriority w:val="34"/>
    <w:qFormat/>
    <w:rsid w:val="00AA2EAB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AA2EAB"/>
  </w:style>
  <w:style w:type="character" w:customStyle="1" w:styleId="Char">
    <w:name w:val="批注文字 Char"/>
    <w:basedOn w:val="a0"/>
    <w:link w:val="a3"/>
    <w:uiPriority w:val="99"/>
    <w:semiHidden/>
    <w:qFormat/>
    <w:rsid w:val="00AA2EAB"/>
  </w:style>
  <w:style w:type="character" w:customStyle="1" w:styleId="Char4">
    <w:name w:val="批注主题 Char"/>
    <w:basedOn w:val="Char"/>
    <w:link w:val="a9"/>
    <w:uiPriority w:val="99"/>
    <w:semiHidden/>
    <w:qFormat/>
    <w:rsid w:val="00AA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>Sky123.Org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</cp:revision>
  <cp:lastPrinted>2021-06-17T08:46:00Z</cp:lastPrinted>
  <dcterms:created xsi:type="dcterms:W3CDTF">2021-06-17T03:16:00Z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