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9E5" w:rsidRPr="00185345" w:rsidRDefault="00F919A8" w:rsidP="00665CD4">
      <w:pPr>
        <w:pStyle w:val="2"/>
        <w:spacing w:line="480" w:lineRule="auto"/>
        <w:jc w:val="center"/>
        <w:rPr>
          <w:rFonts w:ascii="Times New Roman" w:eastAsia="宋体" w:hAnsi="Times New Roman"/>
          <w:b w:val="0"/>
          <w:bCs w:val="0"/>
        </w:rPr>
      </w:pPr>
      <w:bookmarkStart w:id="0" w:name="_Toc460956934"/>
      <w:bookmarkStart w:id="1" w:name="_Toc276546067"/>
      <w:bookmarkStart w:id="2" w:name="_Toc530383026"/>
      <w:bookmarkStart w:id="3" w:name="_Toc27456"/>
      <w:r w:rsidRPr="00185345">
        <w:rPr>
          <w:rFonts w:ascii="Times New Roman" w:eastAsia="宋体" w:hAnsi="Times New Roman"/>
          <w:b w:val="0"/>
          <w:bCs w:val="0"/>
        </w:rPr>
        <w:t>（二）技术交易机构概况表</w:t>
      </w:r>
      <w:bookmarkEnd w:id="0"/>
      <w:bookmarkEnd w:id="1"/>
      <w:bookmarkEnd w:id="2"/>
      <w:bookmarkEnd w:id="3"/>
    </w:p>
    <w:tbl>
      <w:tblPr>
        <w:tblW w:w="9781" w:type="dxa"/>
        <w:jc w:val="center"/>
        <w:tblLayout w:type="fixed"/>
        <w:tblLook w:val="04A0" w:firstRow="1" w:lastRow="0" w:firstColumn="1" w:lastColumn="0" w:noHBand="0" w:noVBand="1"/>
      </w:tblPr>
      <w:tblGrid>
        <w:gridCol w:w="2349"/>
        <w:gridCol w:w="1478"/>
        <w:gridCol w:w="271"/>
        <w:gridCol w:w="452"/>
        <w:gridCol w:w="835"/>
        <w:gridCol w:w="279"/>
        <w:gridCol w:w="114"/>
        <w:gridCol w:w="751"/>
        <w:gridCol w:w="471"/>
        <w:gridCol w:w="415"/>
        <w:gridCol w:w="64"/>
        <w:gridCol w:w="1729"/>
        <w:gridCol w:w="573"/>
      </w:tblGrid>
      <w:tr w:rsidR="005B69E5" w:rsidRPr="00185345" w:rsidTr="00A062AA">
        <w:trPr>
          <w:gridAfter w:val="1"/>
          <w:wAfter w:w="573" w:type="dxa"/>
          <w:trHeight w:val="284"/>
          <w:jc w:val="center"/>
        </w:trPr>
        <w:tc>
          <w:tcPr>
            <w:tcW w:w="6529" w:type="dxa"/>
            <w:gridSpan w:val="8"/>
          </w:tcPr>
          <w:p w:rsidR="005B69E5" w:rsidRPr="00185345" w:rsidRDefault="00F919A8">
            <w:pPr>
              <w:snapToGrid w:val="0"/>
              <w:rPr>
                <w:sz w:val="18"/>
              </w:rPr>
            </w:pPr>
            <w:r w:rsidRPr="00185345">
              <w:rPr>
                <w:sz w:val="18"/>
                <w:szCs w:val="18"/>
              </w:rPr>
              <w:tab/>
              <w:t xml:space="preserve">          </w:t>
            </w:r>
            <w:r w:rsidRPr="00185345">
              <w:rPr>
                <w:sz w:val="18"/>
                <w:szCs w:val="18"/>
              </w:rPr>
              <w:tab/>
            </w:r>
            <w:r w:rsidRPr="00185345">
              <w:rPr>
                <w:sz w:val="18"/>
                <w:szCs w:val="18"/>
              </w:rPr>
              <w:tab/>
            </w:r>
          </w:p>
        </w:tc>
        <w:tc>
          <w:tcPr>
            <w:tcW w:w="886" w:type="dxa"/>
            <w:gridSpan w:val="2"/>
            <w:tcMar>
              <w:left w:w="0" w:type="dxa"/>
              <w:right w:w="0" w:type="dxa"/>
            </w:tcMar>
            <w:vAlign w:val="center"/>
          </w:tcPr>
          <w:p w:rsidR="005B69E5" w:rsidRPr="00185345" w:rsidRDefault="00F919A8">
            <w:pPr>
              <w:snapToGrid w:val="0"/>
              <w:spacing w:line="240" w:lineRule="exact"/>
              <w:rPr>
                <w:sz w:val="18"/>
                <w:szCs w:val="18"/>
              </w:rPr>
            </w:pPr>
            <w:r w:rsidRPr="00185345">
              <w:rPr>
                <w:sz w:val="18"/>
                <w:szCs w:val="18"/>
              </w:rPr>
              <w:t>表</w:t>
            </w:r>
            <w:r w:rsidRPr="00185345">
              <w:rPr>
                <w:sz w:val="18"/>
                <w:szCs w:val="18"/>
              </w:rPr>
              <w:t xml:space="preserve">    </w:t>
            </w:r>
            <w:r w:rsidRPr="00185345">
              <w:rPr>
                <w:sz w:val="18"/>
                <w:szCs w:val="18"/>
              </w:rPr>
              <w:t>号：</w:t>
            </w:r>
          </w:p>
        </w:tc>
        <w:tc>
          <w:tcPr>
            <w:tcW w:w="1793" w:type="dxa"/>
            <w:gridSpan w:val="2"/>
            <w:vAlign w:val="center"/>
          </w:tcPr>
          <w:p w:rsidR="005B69E5" w:rsidRPr="00185345" w:rsidRDefault="00F919A8">
            <w:pPr>
              <w:spacing w:line="240" w:lineRule="exact"/>
              <w:jc w:val="right"/>
              <w:rPr>
                <w:sz w:val="18"/>
                <w:szCs w:val="18"/>
              </w:rPr>
            </w:pPr>
            <w:r w:rsidRPr="00185345">
              <w:rPr>
                <w:sz w:val="18"/>
                <w:szCs w:val="18"/>
              </w:rPr>
              <w:t xml:space="preserve">    </w:t>
            </w:r>
            <w:r w:rsidRPr="00185345">
              <w:rPr>
                <w:sz w:val="18"/>
                <w:szCs w:val="18"/>
              </w:rPr>
              <w:t>ＪＪ－００２</w:t>
            </w:r>
          </w:p>
        </w:tc>
      </w:tr>
      <w:tr w:rsidR="005B69E5" w:rsidRPr="00185345" w:rsidTr="00A062AA">
        <w:trPr>
          <w:gridAfter w:val="1"/>
          <w:wAfter w:w="573" w:type="dxa"/>
          <w:trHeight w:val="284"/>
          <w:jc w:val="center"/>
        </w:trPr>
        <w:tc>
          <w:tcPr>
            <w:tcW w:w="6529" w:type="dxa"/>
            <w:gridSpan w:val="8"/>
          </w:tcPr>
          <w:p w:rsidR="005B69E5" w:rsidRPr="00185345" w:rsidRDefault="005B69E5">
            <w:pPr>
              <w:snapToGrid w:val="0"/>
              <w:rPr>
                <w:sz w:val="18"/>
              </w:rPr>
            </w:pPr>
          </w:p>
        </w:tc>
        <w:tc>
          <w:tcPr>
            <w:tcW w:w="886" w:type="dxa"/>
            <w:gridSpan w:val="2"/>
            <w:tcMar>
              <w:left w:w="0" w:type="dxa"/>
              <w:right w:w="0" w:type="dxa"/>
            </w:tcMar>
            <w:vAlign w:val="center"/>
          </w:tcPr>
          <w:p w:rsidR="005B69E5" w:rsidRPr="00185345" w:rsidRDefault="00F919A8">
            <w:pPr>
              <w:snapToGrid w:val="0"/>
              <w:spacing w:line="240" w:lineRule="exact"/>
              <w:rPr>
                <w:sz w:val="18"/>
                <w:szCs w:val="18"/>
              </w:rPr>
            </w:pPr>
            <w:r w:rsidRPr="00185345">
              <w:rPr>
                <w:sz w:val="18"/>
                <w:szCs w:val="18"/>
              </w:rPr>
              <w:t>制定机关：</w:t>
            </w:r>
          </w:p>
        </w:tc>
        <w:tc>
          <w:tcPr>
            <w:tcW w:w="1793" w:type="dxa"/>
            <w:gridSpan w:val="2"/>
            <w:vAlign w:val="center"/>
          </w:tcPr>
          <w:p w:rsidR="005B69E5" w:rsidRPr="00185345" w:rsidRDefault="00F919A8">
            <w:pPr>
              <w:spacing w:line="240" w:lineRule="exact"/>
              <w:jc w:val="right"/>
              <w:rPr>
                <w:sz w:val="18"/>
                <w:szCs w:val="18"/>
              </w:rPr>
            </w:pPr>
            <w:r w:rsidRPr="00185345">
              <w:rPr>
                <w:sz w:val="18"/>
                <w:szCs w:val="18"/>
              </w:rPr>
              <w:t xml:space="preserve">  </w:t>
            </w:r>
            <w:r w:rsidRPr="00185345">
              <w:rPr>
                <w:sz w:val="18"/>
                <w:szCs w:val="18"/>
              </w:rPr>
              <w:t>科</w:t>
            </w:r>
            <w:r w:rsidRPr="00185345">
              <w:rPr>
                <w:sz w:val="18"/>
                <w:szCs w:val="18"/>
              </w:rPr>
              <w:t xml:space="preserve"> </w:t>
            </w:r>
            <w:r w:rsidRPr="00185345">
              <w:rPr>
                <w:sz w:val="18"/>
                <w:szCs w:val="18"/>
              </w:rPr>
              <w:t>学</w:t>
            </w:r>
            <w:r w:rsidRPr="00185345">
              <w:rPr>
                <w:sz w:val="18"/>
                <w:szCs w:val="18"/>
              </w:rPr>
              <w:t xml:space="preserve"> </w:t>
            </w:r>
            <w:r w:rsidRPr="00185345">
              <w:rPr>
                <w:sz w:val="18"/>
                <w:szCs w:val="18"/>
              </w:rPr>
              <w:t>技</w:t>
            </w:r>
            <w:r w:rsidRPr="00185345">
              <w:rPr>
                <w:sz w:val="18"/>
                <w:szCs w:val="18"/>
              </w:rPr>
              <w:t xml:space="preserve"> </w:t>
            </w:r>
            <w:r w:rsidRPr="00185345">
              <w:rPr>
                <w:sz w:val="18"/>
                <w:szCs w:val="18"/>
              </w:rPr>
              <w:t>术</w:t>
            </w:r>
            <w:r w:rsidRPr="00185345">
              <w:rPr>
                <w:sz w:val="18"/>
                <w:szCs w:val="18"/>
              </w:rPr>
              <w:t xml:space="preserve"> </w:t>
            </w:r>
            <w:r w:rsidRPr="00185345">
              <w:rPr>
                <w:sz w:val="18"/>
                <w:szCs w:val="18"/>
              </w:rPr>
              <w:t>部</w:t>
            </w:r>
          </w:p>
        </w:tc>
      </w:tr>
      <w:tr w:rsidR="005B69E5" w:rsidRPr="00185345" w:rsidTr="00A062AA">
        <w:trPr>
          <w:gridAfter w:val="1"/>
          <w:wAfter w:w="573" w:type="dxa"/>
          <w:trHeight w:val="284"/>
          <w:jc w:val="center"/>
        </w:trPr>
        <w:tc>
          <w:tcPr>
            <w:tcW w:w="6529" w:type="dxa"/>
            <w:gridSpan w:val="8"/>
            <w:vAlign w:val="center"/>
          </w:tcPr>
          <w:p w:rsidR="005B69E5" w:rsidRPr="00185345" w:rsidRDefault="005B69E5">
            <w:pPr>
              <w:snapToGrid w:val="0"/>
              <w:spacing w:line="240" w:lineRule="exact"/>
              <w:rPr>
                <w:sz w:val="18"/>
              </w:rPr>
            </w:pPr>
          </w:p>
        </w:tc>
        <w:tc>
          <w:tcPr>
            <w:tcW w:w="886" w:type="dxa"/>
            <w:gridSpan w:val="2"/>
            <w:tcMar>
              <w:left w:w="0" w:type="dxa"/>
              <w:right w:w="0" w:type="dxa"/>
            </w:tcMar>
            <w:vAlign w:val="center"/>
          </w:tcPr>
          <w:p w:rsidR="005B69E5" w:rsidRPr="00185345" w:rsidRDefault="00F919A8">
            <w:pPr>
              <w:snapToGrid w:val="0"/>
              <w:spacing w:line="240" w:lineRule="exact"/>
            </w:pPr>
            <w:r w:rsidRPr="00185345">
              <w:rPr>
                <w:sz w:val="18"/>
                <w:szCs w:val="18"/>
              </w:rPr>
              <w:t>批准机关：</w:t>
            </w:r>
          </w:p>
        </w:tc>
        <w:tc>
          <w:tcPr>
            <w:tcW w:w="1793" w:type="dxa"/>
            <w:gridSpan w:val="2"/>
            <w:vAlign w:val="center"/>
          </w:tcPr>
          <w:p w:rsidR="005B69E5" w:rsidRPr="00185345" w:rsidRDefault="00F919A8">
            <w:pPr>
              <w:spacing w:line="240" w:lineRule="exact"/>
              <w:jc w:val="right"/>
              <w:rPr>
                <w:sz w:val="18"/>
                <w:szCs w:val="18"/>
              </w:rPr>
            </w:pPr>
            <w:r w:rsidRPr="00185345">
              <w:rPr>
                <w:sz w:val="18"/>
                <w:szCs w:val="18"/>
              </w:rPr>
              <w:t xml:space="preserve"> </w:t>
            </w:r>
            <w:r w:rsidRPr="00185345">
              <w:rPr>
                <w:sz w:val="18"/>
                <w:szCs w:val="18"/>
              </w:rPr>
              <w:t>国</w:t>
            </w:r>
            <w:r w:rsidRPr="00185345">
              <w:rPr>
                <w:sz w:val="18"/>
                <w:szCs w:val="18"/>
              </w:rPr>
              <w:t xml:space="preserve"> </w:t>
            </w:r>
            <w:r w:rsidRPr="00185345">
              <w:rPr>
                <w:sz w:val="18"/>
                <w:szCs w:val="18"/>
              </w:rPr>
              <w:t>家</w:t>
            </w:r>
            <w:r w:rsidRPr="00185345">
              <w:rPr>
                <w:sz w:val="18"/>
                <w:szCs w:val="18"/>
              </w:rPr>
              <w:t xml:space="preserve"> </w:t>
            </w:r>
            <w:r w:rsidRPr="00185345">
              <w:rPr>
                <w:sz w:val="18"/>
                <w:szCs w:val="18"/>
              </w:rPr>
              <w:t>统</w:t>
            </w:r>
            <w:r w:rsidRPr="00185345">
              <w:rPr>
                <w:sz w:val="18"/>
                <w:szCs w:val="18"/>
              </w:rPr>
              <w:t xml:space="preserve"> </w:t>
            </w:r>
            <w:r w:rsidRPr="00185345">
              <w:rPr>
                <w:sz w:val="18"/>
                <w:szCs w:val="18"/>
              </w:rPr>
              <w:t>计</w:t>
            </w:r>
            <w:r w:rsidRPr="00185345">
              <w:rPr>
                <w:sz w:val="18"/>
                <w:szCs w:val="18"/>
              </w:rPr>
              <w:t xml:space="preserve"> </w:t>
            </w:r>
            <w:r w:rsidRPr="00185345">
              <w:rPr>
                <w:sz w:val="18"/>
                <w:szCs w:val="18"/>
              </w:rPr>
              <w:t>局</w:t>
            </w:r>
          </w:p>
        </w:tc>
      </w:tr>
      <w:tr w:rsidR="005B69E5" w:rsidRPr="00185345" w:rsidTr="00A062AA">
        <w:trPr>
          <w:gridAfter w:val="1"/>
          <w:wAfter w:w="573" w:type="dxa"/>
          <w:trHeight w:val="284"/>
          <w:jc w:val="center"/>
        </w:trPr>
        <w:tc>
          <w:tcPr>
            <w:tcW w:w="6529" w:type="dxa"/>
            <w:gridSpan w:val="8"/>
            <w:vAlign w:val="center"/>
          </w:tcPr>
          <w:p w:rsidR="005B69E5" w:rsidRPr="00185345" w:rsidRDefault="005B69E5">
            <w:pPr>
              <w:snapToGrid w:val="0"/>
              <w:spacing w:line="240" w:lineRule="exact"/>
              <w:rPr>
                <w:sz w:val="18"/>
              </w:rPr>
            </w:pPr>
          </w:p>
        </w:tc>
        <w:tc>
          <w:tcPr>
            <w:tcW w:w="886" w:type="dxa"/>
            <w:gridSpan w:val="2"/>
            <w:tcMar>
              <w:left w:w="0" w:type="dxa"/>
              <w:right w:w="0" w:type="dxa"/>
            </w:tcMar>
            <w:vAlign w:val="center"/>
          </w:tcPr>
          <w:p w:rsidR="005B69E5" w:rsidRPr="00185345" w:rsidRDefault="00F919A8">
            <w:pPr>
              <w:pStyle w:val="TableParagraph"/>
              <w:tabs>
                <w:tab w:val="left" w:pos="730"/>
              </w:tabs>
              <w:kinsoku w:val="0"/>
              <w:overflowPunct w:val="0"/>
              <w:spacing w:before="14" w:line="240" w:lineRule="exact"/>
              <w:jc w:val="both"/>
            </w:pPr>
            <w:r w:rsidRPr="00185345">
              <w:rPr>
                <w:sz w:val="18"/>
                <w:szCs w:val="18"/>
              </w:rPr>
              <w:t>批准文号：</w:t>
            </w:r>
            <w:r w:rsidRPr="00185345">
              <w:rPr>
                <w:spacing w:val="-23"/>
                <w:sz w:val="18"/>
                <w:szCs w:val="18"/>
              </w:rPr>
              <w:t xml:space="preserve"> </w:t>
            </w:r>
          </w:p>
        </w:tc>
        <w:tc>
          <w:tcPr>
            <w:tcW w:w="1793" w:type="dxa"/>
            <w:gridSpan w:val="2"/>
            <w:vAlign w:val="center"/>
          </w:tcPr>
          <w:p w:rsidR="005B69E5" w:rsidRPr="00185345" w:rsidRDefault="00F919A8" w:rsidP="00A062AA">
            <w:pPr>
              <w:spacing w:line="240" w:lineRule="exact"/>
              <w:jc w:val="right"/>
              <w:rPr>
                <w:sz w:val="18"/>
                <w:szCs w:val="18"/>
              </w:rPr>
            </w:pPr>
            <w:r w:rsidRPr="00185345">
              <w:rPr>
                <w:sz w:val="18"/>
                <w:szCs w:val="18"/>
              </w:rPr>
              <w:t>国统制</w:t>
            </w:r>
            <w:r w:rsidRPr="00185345">
              <w:rPr>
                <w:color w:val="000000"/>
                <w:spacing w:val="-6"/>
                <w:sz w:val="18"/>
                <w:szCs w:val="18"/>
              </w:rPr>
              <w:t>〔</w:t>
            </w:r>
            <w:r w:rsidR="00A062AA">
              <w:rPr>
                <w:rFonts w:hint="eastAsia"/>
                <w:color w:val="000000"/>
                <w:spacing w:val="-6"/>
                <w:sz w:val="18"/>
                <w:szCs w:val="18"/>
              </w:rPr>
              <w:t>2022</w:t>
            </w:r>
            <w:r w:rsidRPr="00185345">
              <w:rPr>
                <w:color w:val="000000"/>
                <w:spacing w:val="-6"/>
                <w:sz w:val="18"/>
                <w:szCs w:val="18"/>
              </w:rPr>
              <w:t>〕</w:t>
            </w:r>
            <w:r w:rsidR="00A062AA">
              <w:rPr>
                <w:rFonts w:hint="eastAsia"/>
                <w:color w:val="000000"/>
                <w:spacing w:val="-6"/>
                <w:sz w:val="18"/>
                <w:szCs w:val="18"/>
              </w:rPr>
              <w:t>11</w:t>
            </w:r>
            <w:r w:rsidRPr="00185345">
              <w:rPr>
                <w:sz w:val="18"/>
                <w:szCs w:val="18"/>
              </w:rPr>
              <w:t>号</w:t>
            </w:r>
          </w:p>
        </w:tc>
      </w:tr>
      <w:tr w:rsidR="005B69E5" w:rsidRPr="00185345" w:rsidTr="00A062AA">
        <w:trPr>
          <w:gridAfter w:val="1"/>
          <w:wAfter w:w="573" w:type="dxa"/>
          <w:trHeight w:val="284"/>
          <w:jc w:val="center"/>
        </w:trPr>
        <w:tc>
          <w:tcPr>
            <w:tcW w:w="3827" w:type="dxa"/>
            <w:gridSpan w:val="2"/>
            <w:vAlign w:val="center"/>
          </w:tcPr>
          <w:p w:rsidR="005B69E5" w:rsidRPr="00185345" w:rsidRDefault="005B69E5">
            <w:pPr>
              <w:snapToGrid w:val="0"/>
              <w:spacing w:line="240" w:lineRule="exact"/>
              <w:rPr>
                <w:sz w:val="18"/>
              </w:rPr>
            </w:pPr>
          </w:p>
        </w:tc>
        <w:tc>
          <w:tcPr>
            <w:tcW w:w="1558" w:type="dxa"/>
            <w:gridSpan w:val="3"/>
            <w:vAlign w:val="center"/>
          </w:tcPr>
          <w:p w:rsidR="005B69E5" w:rsidRPr="00185345" w:rsidRDefault="00F919A8">
            <w:pPr>
              <w:snapToGrid w:val="0"/>
              <w:jc w:val="center"/>
              <w:rPr>
                <w:sz w:val="18"/>
              </w:rPr>
            </w:pPr>
            <w:r w:rsidRPr="00185345">
              <w:rPr>
                <w:sz w:val="18"/>
              </w:rPr>
              <w:t>２０</w:t>
            </w:r>
            <w:r w:rsidRPr="00185345">
              <w:rPr>
                <w:sz w:val="18"/>
              </w:rPr>
              <w:t xml:space="preserve">  </w:t>
            </w:r>
            <w:r w:rsidRPr="00185345">
              <w:rPr>
                <w:sz w:val="18"/>
              </w:rPr>
              <w:t xml:space="preserve">　年</w:t>
            </w:r>
          </w:p>
        </w:tc>
        <w:tc>
          <w:tcPr>
            <w:tcW w:w="1144" w:type="dxa"/>
            <w:gridSpan w:val="3"/>
          </w:tcPr>
          <w:p w:rsidR="005B69E5" w:rsidRPr="00185345" w:rsidRDefault="005B69E5">
            <w:pPr>
              <w:snapToGrid w:val="0"/>
              <w:rPr>
                <w:sz w:val="18"/>
              </w:rPr>
            </w:pPr>
          </w:p>
        </w:tc>
        <w:tc>
          <w:tcPr>
            <w:tcW w:w="886" w:type="dxa"/>
            <w:gridSpan w:val="2"/>
            <w:tcMar>
              <w:left w:w="0" w:type="dxa"/>
              <w:right w:w="0" w:type="dxa"/>
            </w:tcMar>
            <w:vAlign w:val="center"/>
          </w:tcPr>
          <w:p w:rsidR="005B69E5" w:rsidRPr="00185345" w:rsidRDefault="00F919A8">
            <w:pPr>
              <w:snapToGrid w:val="0"/>
              <w:spacing w:line="240" w:lineRule="exact"/>
              <w:rPr>
                <w:sz w:val="18"/>
                <w:szCs w:val="18"/>
              </w:rPr>
            </w:pPr>
            <w:r w:rsidRPr="00185345">
              <w:rPr>
                <w:sz w:val="18"/>
                <w:szCs w:val="18"/>
              </w:rPr>
              <w:t>有效期至：</w:t>
            </w:r>
          </w:p>
        </w:tc>
        <w:tc>
          <w:tcPr>
            <w:tcW w:w="1793" w:type="dxa"/>
            <w:gridSpan w:val="2"/>
            <w:vAlign w:val="center"/>
          </w:tcPr>
          <w:p w:rsidR="005B69E5" w:rsidRPr="00185345" w:rsidRDefault="00F919A8" w:rsidP="00A062AA">
            <w:pPr>
              <w:spacing w:line="240" w:lineRule="exact"/>
              <w:jc w:val="right"/>
              <w:rPr>
                <w:sz w:val="18"/>
                <w:szCs w:val="18"/>
              </w:rPr>
            </w:pPr>
            <w:r w:rsidRPr="00185345">
              <w:rPr>
                <w:sz w:val="18"/>
                <w:szCs w:val="18"/>
              </w:rPr>
              <w:t xml:space="preserve"> </w:t>
            </w:r>
            <w:r w:rsidRPr="00185345">
              <w:rPr>
                <w:sz w:val="18"/>
                <w:szCs w:val="18"/>
              </w:rPr>
              <w:t>２０</w:t>
            </w:r>
            <w:r w:rsidR="00A062AA">
              <w:rPr>
                <w:rFonts w:hint="eastAsia"/>
                <w:sz w:val="18"/>
                <w:szCs w:val="18"/>
              </w:rPr>
              <w:t>２５</w:t>
            </w:r>
            <w:r w:rsidRPr="00185345">
              <w:rPr>
                <w:sz w:val="18"/>
                <w:szCs w:val="18"/>
              </w:rPr>
              <w:t>年</w:t>
            </w:r>
            <w:r w:rsidR="00A062AA">
              <w:rPr>
                <w:rFonts w:hint="eastAsia"/>
                <w:sz w:val="18"/>
                <w:szCs w:val="18"/>
              </w:rPr>
              <w:t>１</w:t>
            </w:r>
            <w:r w:rsidRPr="00185345">
              <w:rPr>
                <w:sz w:val="18"/>
                <w:szCs w:val="18"/>
              </w:rPr>
              <w:t>月</w:t>
            </w:r>
          </w:p>
        </w:tc>
        <w:bookmarkStart w:id="4" w:name="_GoBack"/>
        <w:bookmarkEnd w:id="4"/>
      </w:tr>
      <w:tr w:rsidR="005B69E5" w:rsidRPr="001853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Ex>
        <w:trPr>
          <w:trHeight w:hRule="exact" w:val="454"/>
          <w:jc w:val="center"/>
        </w:trPr>
        <w:tc>
          <w:tcPr>
            <w:tcW w:w="9781" w:type="dxa"/>
            <w:gridSpan w:val="13"/>
            <w:tcBorders>
              <w:top w:val="single" w:sz="8" w:space="0" w:color="auto"/>
              <w:left w:val="nil"/>
              <w:bottom w:val="single" w:sz="8" w:space="0" w:color="auto"/>
              <w:right w:val="nil"/>
            </w:tcBorders>
            <w:vAlign w:val="center"/>
          </w:tcPr>
          <w:p w:rsidR="005B69E5" w:rsidRPr="00185345" w:rsidRDefault="00F919A8">
            <w:pPr>
              <w:topLinePunct/>
              <w:spacing w:before="100" w:line="280" w:lineRule="exact"/>
              <w:ind w:left="57" w:right="57"/>
              <w:rPr>
                <w:sz w:val="18"/>
                <w:szCs w:val="18"/>
              </w:rPr>
            </w:pPr>
            <w:r w:rsidRPr="00185345">
              <w:rPr>
                <w:b/>
                <w:bCs/>
                <w:sz w:val="18"/>
                <w:szCs w:val="18"/>
              </w:rPr>
              <w:t>一、机构情况</w:t>
            </w:r>
          </w:p>
        </w:tc>
      </w:tr>
      <w:tr w:rsidR="005B69E5" w:rsidRPr="001853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Ex>
        <w:trPr>
          <w:trHeight w:val="397"/>
          <w:jc w:val="center"/>
        </w:trPr>
        <w:tc>
          <w:tcPr>
            <w:tcW w:w="2349" w:type="dxa"/>
            <w:tcBorders>
              <w:top w:val="single" w:sz="8" w:space="0" w:color="auto"/>
              <w:left w:val="nil"/>
            </w:tcBorders>
            <w:vAlign w:val="center"/>
          </w:tcPr>
          <w:p w:rsidR="005B69E5" w:rsidRPr="00185345" w:rsidRDefault="00F919A8">
            <w:pPr>
              <w:topLinePunct/>
              <w:spacing w:line="280" w:lineRule="exact"/>
              <w:rPr>
                <w:sz w:val="18"/>
                <w:szCs w:val="18"/>
              </w:rPr>
            </w:pPr>
            <w:r w:rsidRPr="00185345">
              <w:rPr>
                <w:sz w:val="18"/>
                <w:szCs w:val="18"/>
              </w:rPr>
              <w:t>机构名称（</w:t>
            </w:r>
            <w:r w:rsidRPr="00185345">
              <w:rPr>
                <w:sz w:val="18"/>
                <w:szCs w:val="18"/>
              </w:rPr>
              <w:t>JJD10</w:t>
            </w:r>
            <w:r w:rsidRPr="00185345">
              <w:rPr>
                <w:sz w:val="18"/>
                <w:szCs w:val="18"/>
              </w:rPr>
              <w:t>）</w:t>
            </w:r>
          </w:p>
        </w:tc>
        <w:tc>
          <w:tcPr>
            <w:tcW w:w="3315" w:type="dxa"/>
            <w:gridSpan w:val="5"/>
            <w:tcBorders>
              <w:top w:val="single" w:sz="8" w:space="0" w:color="auto"/>
              <w:bottom w:val="single" w:sz="2" w:space="0" w:color="auto"/>
              <w:right w:val="single" w:sz="4" w:space="0" w:color="auto"/>
            </w:tcBorders>
            <w:vAlign w:val="center"/>
          </w:tcPr>
          <w:p w:rsidR="005B69E5" w:rsidRPr="00185345" w:rsidRDefault="005B69E5">
            <w:pPr>
              <w:topLinePunct/>
              <w:spacing w:before="100" w:line="280" w:lineRule="exact"/>
              <w:ind w:left="57" w:right="57"/>
              <w:rPr>
                <w:sz w:val="18"/>
                <w:szCs w:val="18"/>
              </w:rPr>
            </w:pPr>
          </w:p>
        </w:tc>
        <w:tc>
          <w:tcPr>
            <w:tcW w:w="1815" w:type="dxa"/>
            <w:gridSpan w:val="5"/>
            <w:tcBorders>
              <w:top w:val="single" w:sz="8" w:space="0" w:color="auto"/>
              <w:left w:val="single" w:sz="4" w:space="0" w:color="auto"/>
              <w:bottom w:val="single" w:sz="2" w:space="0" w:color="auto"/>
              <w:right w:val="nil"/>
            </w:tcBorders>
            <w:vAlign w:val="center"/>
          </w:tcPr>
          <w:p w:rsidR="005B69E5" w:rsidRPr="00185345" w:rsidRDefault="00F919A8">
            <w:pPr>
              <w:topLinePunct/>
              <w:spacing w:line="280" w:lineRule="exact"/>
              <w:rPr>
                <w:sz w:val="18"/>
                <w:szCs w:val="18"/>
              </w:rPr>
            </w:pPr>
            <w:r w:rsidRPr="00185345">
              <w:rPr>
                <w:sz w:val="18"/>
                <w:szCs w:val="18"/>
              </w:rPr>
              <w:t>登记注册资金（</w:t>
            </w:r>
            <w:r w:rsidRPr="00185345">
              <w:rPr>
                <w:sz w:val="18"/>
                <w:szCs w:val="18"/>
              </w:rPr>
              <w:t>JJD11</w:t>
            </w:r>
            <w:r w:rsidRPr="00185345">
              <w:rPr>
                <w:sz w:val="18"/>
                <w:szCs w:val="18"/>
              </w:rPr>
              <w:t>）</w:t>
            </w:r>
          </w:p>
        </w:tc>
        <w:tc>
          <w:tcPr>
            <w:tcW w:w="2302" w:type="dxa"/>
            <w:gridSpan w:val="2"/>
            <w:tcBorders>
              <w:top w:val="single" w:sz="8" w:space="0" w:color="auto"/>
              <w:left w:val="single" w:sz="4" w:space="0" w:color="auto"/>
              <w:bottom w:val="single" w:sz="2" w:space="0" w:color="auto"/>
              <w:right w:val="nil"/>
            </w:tcBorders>
            <w:vAlign w:val="center"/>
          </w:tcPr>
          <w:p w:rsidR="005B69E5" w:rsidRPr="00185345" w:rsidRDefault="00F919A8">
            <w:pPr>
              <w:topLinePunct/>
              <w:spacing w:line="280" w:lineRule="exact"/>
              <w:ind w:right="90"/>
              <w:rPr>
                <w:spacing w:val="-24"/>
                <w:sz w:val="18"/>
                <w:szCs w:val="18"/>
              </w:rPr>
            </w:pPr>
            <w:r w:rsidRPr="00185345">
              <w:rPr>
                <w:sz w:val="18"/>
                <w:szCs w:val="18"/>
              </w:rPr>
              <w:t xml:space="preserve">     </w:t>
            </w:r>
            <w:r w:rsidRPr="00185345">
              <w:rPr>
                <w:sz w:val="18"/>
                <w:szCs w:val="18"/>
                <w:u w:val="single"/>
              </w:rPr>
              <w:t xml:space="preserve">         </w:t>
            </w:r>
            <w:r w:rsidRPr="00185345">
              <w:rPr>
                <w:sz w:val="18"/>
                <w:szCs w:val="18"/>
              </w:rPr>
              <w:t>万元</w:t>
            </w:r>
          </w:p>
        </w:tc>
      </w:tr>
      <w:tr w:rsidR="005B69E5" w:rsidRPr="001853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Ex>
        <w:trPr>
          <w:trHeight w:val="397"/>
          <w:jc w:val="center"/>
        </w:trPr>
        <w:tc>
          <w:tcPr>
            <w:tcW w:w="2349" w:type="dxa"/>
            <w:tcBorders>
              <w:left w:val="nil"/>
              <w:right w:val="single" w:sz="2" w:space="0" w:color="auto"/>
            </w:tcBorders>
            <w:vAlign w:val="center"/>
          </w:tcPr>
          <w:p w:rsidR="005B69E5" w:rsidRPr="00185345" w:rsidRDefault="00F919A8">
            <w:pPr>
              <w:topLinePunct/>
              <w:spacing w:line="280" w:lineRule="exact"/>
              <w:rPr>
                <w:spacing w:val="-24"/>
                <w:sz w:val="18"/>
                <w:szCs w:val="18"/>
              </w:rPr>
            </w:pPr>
            <w:r w:rsidRPr="00185345">
              <w:rPr>
                <w:sz w:val="18"/>
                <w:szCs w:val="18"/>
              </w:rPr>
              <w:t>税务登记证号（</w:t>
            </w:r>
            <w:r w:rsidRPr="00185345">
              <w:rPr>
                <w:sz w:val="18"/>
                <w:szCs w:val="18"/>
              </w:rPr>
              <w:t>JJD12</w:t>
            </w:r>
            <w:r w:rsidRPr="00185345">
              <w:rPr>
                <w:sz w:val="18"/>
                <w:szCs w:val="18"/>
              </w:rPr>
              <w:t>）</w:t>
            </w:r>
          </w:p>
        </w:tc>
        <w:tc>
          <w:tcPr>
            <w:tcW w:w="7432" w:type="dxa"/>
            <w:gridSpan w:val="12"/>
            <w:tcBorders>
              <w:top w:val="single" w:sz="2" w:space="0" w:color="auto"/>
              <w:left w:val="single" w:sz="2" w:space="0" w:color="auto"/>
              <w:right w:val="nil"/>
            </w:tcBorders>
            <w:vAlign w:val="center"/>
          </w:tcPr>
          <w:p w:rsidR="005B69E5" w:rsidRPr="00185345" w:rsidRDefault="00F919A8">
            <w:pPr>
              <w:topLinePunct/>
              <w:spacing w:line="280" w:lineRule="exact"/>
              <w:ind w:right="90" w:firstLineChars="100" w:firstLine="210"/>
              <w:rPr>
                <w:spacing w:val="-24"/>
                <w:sz w:val="18"/>
                <w:szCs w:val="18"/>
              </w:rPr>
            </w:pPr>
            <w:r w:rsidRPr="00185345">
              <w:rPr>
                <w:rFonts w:eastAsia="黑体"/>
              </w:rPr>
              <w:t>□□□□□□□□□□□□□□□□□□</w:t>
            </w:r>
          </w:p>
        </w:tc>
      </w:tr>
      <w:tr w:rsidR="005B69E5" w:rsidRPr="001853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Ex>
        <w:trPr>
          <w:trHeight w:hRule="exact" w:val="572"/>
          <w:jc w:val="center"/>
        </w:trPr>
        <w:tc>
          <w:tcPr>
            <w:tcW w:w="2349" w:type="dxa"/>
            <w:tcBorders>
              <w:left w:val="nil"/>
              <w:right w:val="single" w:sz="2" w:space="0" w:color="auto"/>
            </w:tcBorders>
            <w:vAlign w:val="center"/>
          </w:tcPr>
          <w:p w:rsidR="005B69E5" w:rsidRPr="00185345" w:rsidRDefault="00F919A8">
            <w:pPr>
              <w:snapToGrid w:val="0"/>
              <w:spacing w:line="280" w:lineRule="exact"/>
              <w:rPr>
                <w:sz w:val="18"/>
                <w:szCs w:val="18"/>
              </w:rPr>
            </w:pPr>
            <w:r w:rsidRPr="00185345">
              <w:rPr>
                <w:sz w:val="18"/>
                <w:szCs w:val="18"/>
              </w:rPr>
              <w:t>统一社会信用代码（</w:t>
            </w:r>
            <w:r w:rsidRPr="00185345">
              <w:rPr>
                <w:sz w:val="18"/>
                <w:szCs w:val="18"/>
              </w:rPr>
              <w:t>JJD13</w:t>
            </w:r>
            <w:r w:rsidRPr="00185345">
              <w:rPr>
                <w:sz w:val="18"/>
                <w:szCs w:val="18"/>
              </w:rPr>
              <w:t>）</w:t>
            </w:r>
          </w:p>
        </w:tc>
        <w:tc>
          <w:tcPr>
            <w:tcW w:w="7432" w:type="dxa"/>
            <w:gridSpan w:val="12"/>
            <w:tcBorders>
              <w:left w:val="single" w:sz="2" w:space="0" w:color="auto"/>
              <w:right w:val="nil"/>
            </w:tcBorders>
            <w:vAlign w:val="center"/>
          </w:tcPr>
          <w:p w:rsidR="005B69E5" w:rsidRPr="00185345" w:rsidRDefault="00F919A8">
            <w:pPr>
              <w:snapToGrid w:val="0"/>
              <w:spacing w:line="280" w:lineRule="exact"/>
              <w:ind w:firstLineChars="100" w:firstLine="180"/>
              <w:rPr>
                <w:sz w:val="18"/>
                <w:szCs w:val="18"/>
              </w:rPr>
            </w:pPr>
            <w:r w:rsidRPr="00185345">
              <w:rPr>
                <w:sz w:val="18"/>
                <w:szCs w:val="18"/>
              </w:rPr>
              <w:t>统一社会信用代码</w:t>
            </w:r>
            <w:r w:rsidRPr="00185345">
              <w:rPr>
                <w:sz w:val="18"/>
                <w:szCs w:val="18"/>
              </w:rPr>
              <w:t xml:space="preserve">  </w:t>
            </w:r>
            <w:r w:rsidRPr="00185345">
              <w:rPr>
                <w:rFonts w:eastAsia="黑体"/>
              </w:rPr>
              <w:t>□□□□□□□□□□□□□□□□□□</w:t>
            </w:r>
          </w:p>
        </w:tc>
      </w:tr>
      <w:tr w:rsidR="005B69E5" w:rsidRPr="001853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机构类型（</w:t>
            </w:r>
            <w:r w:rsidRPr="00185345">
              <w:rPr>
                <w:sz w:val="18"/>
                <w:szCs w:val="18"/>
              </w:rPr>
              <w:t>JJD14</w:t>
            </w:r>
            <w:r w:rsidRPr="00185345">
              <w:rPr>
                <w:sz w:val="18"/>
                <w:szCs w:val="18"/>
              </w:rPr>
              <w:t>）</w:t>
            </w:r>
            <w:r w:rsidRPr="00185345">
              <w:rPr>
                <w:sz w:val="18"/>
                <w:szCs w:val="18"/>
              </w:rPr>
              <w:t xml:space="preserve">   </w:t>
            </w:r>
          </w:p>
        </w:tc>
        <w:tc>
          <w:tcPr>
            <w:tcW w:w="7432" w:type="dxa"/>
            <w:gridSpan w:val="12"/>
            <w:tcBorders>
              <w:right w:val="nil"/>
            </w:tcBorders>
            <w:vAlign w:val="center"/>
          </w:tcPr>
          <w:p w:rsidR="005B69E5" w:rsidRPr="00185345" w:rsidRDefault="00F919A8">
            <w:pPr>
              <w:topLinePunct/>
              <w:spacing w:line="280" w:lineRule="exact"/>
              <w:ind w:left="57" w:right="57"/>
              <w:rPr>
                <w:sz w:val="18"/>
                <w:szCs w:val="18"/>
              </w:rPr>
            </w:pPr>
            <w:r w:rsidRPr="00185345">
              <w:rPr>
                <w:rFonts w:eastAsia="黑体"/>
              </w:rPr>
              <w:t xml:space="preserve"> □</w:t>
            </w:r>
            <w:r w:rsidRPr="00185345">
              <w:rPr>
                <w:sz w:val="18"/>
                <w:szCs w:val="18"/>
              </w:rPr>
              <w:t xml:space="preserve"> 1</w:t>
            </w:r>
            <w:r w:rsidRPr="00185345">
              <w:rPr>
                <w:sz w:val="18"/>
                <w:szCs w:val="18"/>
              </w:rPr>
              <w:t>机关法人</w:t>
            </w:r>
            <w:r w:rsidRPr="00185345">
              <w:rPr>
                <w:sz w:val="18"/>
                <w:szCs w:val="18"/>
              </w:rPr>
              <w:t xml:space="preserve">  2 </w:t>
            </w:r>
            <w:r w:rsidRPr="00185345">
              <w:rPr>
                <w:sz w:val="18"/>
                <w:szCs w:val="18"/>
              </w:rPr>
              <w:t>事业法人</w:t>
            </w:r>
            <w:r w:rsidRPr="00185345">
              <w:rPr>
                <w:sz w:val="18"/>
                <w:szCs w:val="18"/>
              </w:rPr>
              <w:t xml:space="preserve">   3</w:t>
            </w:r>
            <w:r w:rsidRPr="00185345">
              <w:rPr>
                <w:sz w:val="18"/>
                <w:szCs w:val="18"/>
              </w:rPr>
              <w:t>企业法人</w:t>
            </w:r>
            <w:r w:rsidRPr="00185345">
              <w:rPr>
                <w:sz w:val="18"/>
                <w:szCs w:val="18"/>
              </w:rPr>
              <w:t xml:space="preserve">   4</w:t>
            </w:r>
            <w:r w:rsidRPr="00185345">
              <w:rPr>
                <w:sz w:val="18"/>
                <w:szCs w:val="18"/>
              </w:rPr>
              <w:t>社团法人</w:t>
            </w:r>
            <w:r w:rsidRPr="00185345">
              <w:rPr>
                <w:sz w:val="18"/>
                <w:szCs w:val="18"/>
              </w:rPr>
              <w:t xml:space="preserve">   5</w:t>
            </w:r>
            <w:r w:rsidRPr="00185345">
              <w:rPr>
                <w:sz w:val="18"/>
                <w:szCs w:val="18"/>
              </w:rPr>
              <w:t>自然人</w:t>
            </w:r>
            <w:r w:rsidRPr="00185345">
              <w:rPr>
                <w:sz w:val="18"/>
                <w:szCs w:val="18"/>
              </w:rPr>
              <w:t xml:space="preserve">   6 </w:t>
            </w:r>
            <w:r w:rsidRPr="00185345">
              <w:rPr>
                <w:sz w:val="18"/>
                <w:szCs w:val="18"/>
              </w:rPr>
              <w:t>民办非企业法人</w:t>
            </w:r>
            <w:r w:rsidRPr="00185345">
              <w:rPr>
                <w:sz w:val="18"/>
                <w:szCs w:val="18"/>
              </w:rPr>
              <w:t xml:space="preserve">   7 </w:t>
            </w:r>
            <w:r w:rsidRPr="00185345">
              <w:rPr>
                <w:sz w:val="18"/>
                <w:szCs w:val="18"/>
              </w:rPr>
              <w:t>其它组织</w:t>
            </w:r>
          </w:p>
        </w:tc>
      </w:tr>
      <w:tr w:rsidR="005B69E5" w:rsidRPr="001853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成立时间（</w:t>
            </w:r>
            <w:r w:rsidRPr="00185345">
              <w:rPr>
                <w:sz w:val="18"/>
                <w:szCs w:val="18"/>
              </w:rPr>
              <w:t>JJD15</w:t>
            </w:r>
            <w:r w:rsidRPr="00185345">
              <w:rPr>
                <w:sz w:val="18"/>
                <w:szCs w:val="18"/>
              </w:rPr>
              <w:t>）</w:t>
            </w:r>
          </w:p>
        </w:tc>
        <w:tc>
          <w:tcPr>
            <w:tcW w:w="2201" w:type="dxa"/>
            <w:gridSpan w:val="3"/>
            <w:vAlign w:val="center"/>
          </w:tcPr>
          <w:p w:rsidR="005B69E5" w:rsidRPr="00185345" w:rsidRDefault="00F919A8">
            <w:pPr>
              <w:topLinePunct/>
              <w:spacing w:line="280" w:lineRule="exact"/>
              <w:ind w:right="57"/>
              <w:rPr>
                <w:sz w:val="18"/>
                <w:szCs w:val="18"/>
              </w:rPr>
            </w:pPr>
            <w:r w:rsidRPr="00185345">
              <w:rPr>
                <w:sz w:val="18"/>
                <w:szCs w:val="18"/>
              </w:rPr>
              <w:t xml:space="preserve"> </w:t>
            </w:r>
          </w:p>
        </w:tc>
        <w:tc>
          <w:tcPr>
            <w:tcW w:w="2450" w:type="dxa"/>
            <w:gridSpan w:val="5"/>
            <w:vAlign w:val="center"/>
          </w:tcPr>
          <w:p w:rsidR="005B69E5" w:rsidRPr="00185345" w:rsidRDefault="00F919A8">
            <w:pPr>
              <w:topLinePunct/>
              <w:spacing w:line="280" w:lineRule="exact"/>
              <w:ind w:right="57"/>
              <w:rPr>
                <w:sz w:val="18"/>
                <w:szCs w:val="18"/>
              </w:rPr>
            </w:pPr>
            <w:r w:rsidRPr="00185345">
              <w:rPr>
                <w:sz w:val="18"/>
                <w:szCs w:val="18"/>
              </w:rPr>
              <w:t xml:space="preserve"> </w:t>
            </w:r>
            <w:r w:rsidRPr="00185345">
              <w:rPr>
                <w:sz w:val="18"/>
                <w:szCs w:val="18"/>
              </w:rPr>
              <w:t>法人代表姓名（</w:t>
            </w:r>
            <w:r w:rsidRPr="00185345">
              <w:rPr>
                <w:sz w:val="18"/>
                <w:szCs w:val="18"/>
              </w:rPr>
              <w:t>JJD6</w:t>
            </w:r>
            <w:r w:rsidRPr="00185345">
              <w:rPr>
                <w:sz w:val="18"/>
                <w:szCs w:val="18"/>
              </w:rPr>
              <w:t>）</w:t>
            </w:r>
          </w:p>
        </w:tc>
        <w:tc>
          <w:tcPr>
            <w:tcW w:w="2781" w:type="dxa"/>
            <w:gridSpan w:val="4"/>
            <w:tcBorders>
              <w:right w:val="nil"/>
            </w:tcBorders>
            <w:vAlign w:val="center"/>
          </w:tcPr>
          <w:p w:rsidR="005B69E5" w:rsidRPr="00185345" w:rsidRDefault="005B69E5">
            <w:pPr>
              <w:topLinePunct/>
              <w:spacing w:line="280" w:lineRule="exact"/>
              <w:ind w:right="57"/>
              <w:rPr>
                <w:sz w:val="18"/>
                <w:szCs w:val="18"/>
              </w:rPr>
            </w:pPr>
          </w:p>
        </w:tc>
      </w:tr>
      <w:tr w:rsidR="005B69E5" w:rsidRPr="001853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联系人（</w:t>
            </w:r>
            <w:r w:rsidRPr="00185345">
              <w:rPr>
                <w:sz w:val="18"/>
                <w:szCs w:val="18"/>
              </w:rPr>
              <w:t>JJD17</w:t>
            </w:r>
            <w:r w:rsidRPr="00185345">
              <w:rPr>
                <w:sz w:val="18"/>
                <w:szCs w:val="18"/>
              </w:rPr>
              <w:t>）</w:t>
            </w:r>
          </w:p>
        </w:tc>
        <w:tc>
          <w:tcPr>
            <w:tcW w:w="2201" w:type="dxa"/>
            <w:gridSpan w:val="3"/>
            <w:vAlign w:val="center"/>
          </w:tcPr>
          <w:p w:rsidR="005B69E5" w:rsidRPr="00185345" w:rsidRDefault="005B69E5">
            <w:pPr>
              <w:topLinePunct/>
              <w:spacing w:line="280" w:lineRule="exact"/>
              <w:ind w:left="57" w:right="57"/>
              <w:rPr>
                <w:sz w:val="18"/>
                <w:szCs w:val="18"/>
              </w:rPr>
            </w:pPr>
          </w:p>
        </w:tc>
        <w:tc>
          <w:tcPr>
            <w:tcW w:w="2450" w:type="dxa"/>
            <w:gridSpan w:val="5"/>
            <w:vAlign w:val="center"/>
          </w:tcPr>
          <w:p w:rsidR="005B69E5" w:rsidRPr="00185345" w:rsidRDefault="00F919A8">
            <w:pPr>
              <w:topLinePunct/>
              <w:spacing w:before="60" w:line="280" w:lineRule="exact"/>
              <w:ind w:left="57" w:right="57"/>
              <w:rPr>
                <w:sz w:val="18"/>
                <w:szCs w:val="18"/>
              </w:rPr>
            </w:pPr>
            <w:r w:rsidRPr="00185345">
              <w:rPr>
                <w:sz w:val="18"/>
                <w:szCs w:val="18"/>
              </w:rPr>
              <w:t>联系电话（</w:t>
            </w:r>
            <w:r w:rsidRPr="00185345">
              <w:rPr>
                <w:sz w:val="18"/>
                <w:szCs w:val="18"/>
              </w:rPr>
              <w:t>JJD18</w:t>
            </w:r>
            <w:r w:rsidRPr="00185345">
              <w:rPr>
                <w:sz w:val="18"/>
                <w:szCs w:val="18"/>
              </w:rPr>
              <w:t>）</w:t>
            </w:r>
          </w:p>
        </w:tc>
        <w:tc>
          <w:tcPr>
            <w:tcW w:w="2781" w:type="dxa"/>
            <w:gridSpan w:val="4"/>
            <w:tcBorders>
              <w:right w:val="nil"/>
            </w:tcBorders>
            <w:vAlign w:val="center"/>
          </w:tcPr>
          <w:p w:rsidR="005B69E5" w:rsidRPr="00185345" w:rsidRDefault="005B69E5">
            <w:pPr>
              <w:topLinePunct/>
              <w:spacing w:line="280" w:lineRule="exact"/>
              <w:ind w:left="57" w:right="57"/>
              <w:rPr>
                <w:sz w:val="18"/>
                <w:szCs w:val="18"/>
              </w:rPr>
            </w:pPr>
          </w:p>
        </w:tc>
      </w:tr>
      <w:tr w:rsidR="005B69E5" w:rsidRPr="001853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通讯地址（</w:t>
            </w:r>
            <w:r w:rsidRPr="00185345">
              <w:rPr>
                <w:sz w:val="18"/>
                <w:szCs w:val="18"/>
              </w:rPr>
              <w:t>JJD19</w:t>
            </w:r>
            <w:r w:rsidRPr="00185345">
              <w:rPr>
                <w:sz w:val="18"/>
                <w:szCs w:val="18"/>
              </w:rPr>
              <w:t>）</w:t>
            </w:r>
          </w:p>
        </w:tc>
        <w:tc>
          <w:tcPr>
            <w:tcW w:w="2201" w:type="dxa"/>
            <w:gridSpan w:val="3"/>
            <w:vAlign w:val="center"/>
          </w:tcPr>
          <w:p w:rsidR="005B69E5" w:rsidRPr="00185345" w:rsidRDefault="005B69E5">
            <w:pPr>
              <w:topLinePunct/>
              <w:spacing w:line="280" w:lineRule="exact"/>
              <w:ind w:left="57" w:right="57"/>
              <w:rPr>
                <w:sz w:val="18"/>
                <w:szCs w:val="18"/>
              </w:rPr>
            </w:pPr>
          </w:p>
        </w:tc>
        <w:tc>
          <w:tcPr>
            <w:tcW w:w="2450" w:type="dxa"/>
            <w:gridSpan w:val="5"/>
            <w:vAlign w:val="center"/>
          </w:tcPr>
          <w:p w:rsidR="005B69E5" w:rsidRPr="00185345" w:rsidRDefault="00F919A8">
            <w:pPr>
              <w:topLinePunct/>
              <w:spacing w:line="280" w:lineRule="exact"/>
              <w:ind w:left="57" w:right="57"/>
              <w:rPr>
                <w:sz w:val="18"/>
                <w:szCs w:val="18"/>
              </w:rPr>
            </w:pPr>
            <w:r w:rsidRPr="00185345">
              <w:rPr>
                <w:sz w:val="18"/>
                <w:szCs w:val="18"/>
              </w:rPr>
              <w:t>邮政编码（</w:t>
            </w:r>
            <w:r w:rsidRPr="00185345">
              <w:rPr>
                <w:sz w:val="18"/>
                <w:szCs w:val="18"/>
              </w:rPr>
              <w:t>JJD20</w:t>
            </w:r>
            <w:r w:rsidRPr="00185345">
              <w:rPr>
                <w:sz w:val="18"/>
                <w:szCs w:val="18"/>
              </w:rPr>
              <w:t>）</w:t>
            </w:r>
          </w:p>
        </w:tc>
        <w:tc>
          <w:tcPr>
            <w:tcW w:w="2781" w:type="dxa"/>
            <w:gridSpan w:val="4"/>
            <w:tcBorders>
              <w:right w:val="nil"/>
            </w:tcBorders>
            <w:vAlign w:val="center"/>
          </w:tcPr>
          <w:p w:rsidR="005B69E5" w:rsidRPr="00185345" w:rsidRDefault="00F919A8">
            <w:pPr>
              <w:topLinePunct/>
              <w:spacing w:line="280" w:lineRule="exact"/>
              <w:ind w:right="57"/>
              <w:rPr>
                <w:sz w:val="18"/>
                <w:szCs w:val="18"/>
              </w:rPr>
            </w:pPr>
            <w:r w:rsidRPr="00185345">
              <w:rPr>
                <w:rFonts w:eastAsia="黑体"/>
              </w:rPr>
              <w:t>□□□□□□</w:t>
            </w:r>
          </w:p>
        </w:tc>
      </w:tr>
      <w:tr w:rsidR="005B69E5" w:rsidRPr="001853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Ex>
        <w:trPr>
          <w:trHeight w:val="397"/>
          <w:jc w:val="center"/>
        </w:trPr>
        <w:tc>
          <w:tcPr>
            <w:tcW w:w="9781" w:type="dxa"/>
            <w:gridSpan w:val="13"/>
            <w:tcBorders>
              <w:left w:val="nil"/>
              <w:right w:val="nil"/>
            </w:tcBorders>
            <w:vAlign w:val="center"/>
          </w:tcPr>
          <w:p w:rsidR="005B69E5" w:rsidRPr="00185345" w:rsidRDefault="00F919A8">
            <w:pPr>
              <w:topLinePunct/>
              <w:spacing w:line="280" w:lineRule="exact"/>
              <w:ind w:left="57" w:right="57"/>
              <w:jc w:val="left"/>
              <w:rPr>
                <w:b/>
                <w:sz w:val="18"/>
                <w:szCs w:val="18"/>
              </w:rPr>
            </w:pPr>
            <w:r w:rsidRPr="00185345">
              <w:rPr>
                <w:b/>
                <w:sz w:val="18"/>
                <w:szCs w:val="18"/>
              </w:rPr>
              <w:t>二、全年技术合同交易情况</w:t>
            </w: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06"/>
          <w:jc w:val="center"/>
        </w:trPr>
        <w:tc>
          <w:tcPr>
            <w:tcW w:w="2349" w:type="dxa"/>
            <w:vMerge w:val="restart"/>
            <w:tcBorders>
              <w:left w:val="nil"/>
            </w:tcBorders>
            <w:vAlign w:val="center"/>
          </w:tcPr>
          <w:p w:rsidR="005B69E5" w:rsidRPr="00185345" w:rsidRDefault="00F919A8">
            <w:pPr>
              <w:topLinePunct/>
              <w:spacing w:line="280" w:lineRule="exact"/>
              <w:jc w:val="center"/>
              <w:rPr>
                <w:sz w:val="18"/>
                <w:szCs w:val="18"/>
              </w:rPr>
            </w:pPr>
            <w:r w:rsidRPr="00185345">
              <w:rPr>
                <w:sz w:val="18"/>
                <w:szCs w:val="18"/>
              </w:rPr>
              <w:t>指</w:t>
            </w:r>
            <w:r w:rsidRPr="00185345">
              <w:rPr>
                <w:sz w:val="18"/>
                <w:szCs w:val="18"/>
              </w:rPr>
              <w:t xml:space="preserve"> </w:t>
            </w:r>
            <w:r w:rsidRPr="00185345">
              <w:rPr>
                <w:sz w:val="18"/>
                <w:szCs w:val="18"/>
              </w:rPr>
              <w:t>标</w:t>
            </w:r>
            <w:r w:rsidRPr="00185345">
              <w:rPr>
                <w:sz w:val="18"/>
                <w:szCs w:val="18"/>
              </w:rPr>
              <w:t xml:space="preserve"> </w:t>
            </w:r>
            <w:r w:rsidRPr="00185345">
              <w:rPr>
                <w:sz w:val="18"/>
                <w:szCs w:val="18"/>
              </w:rPr>
              <w:t>名</w:t>
            </w:r>
            <w:r w:rsidRPr="00185345">
              <w:rPr>
                <w:sz w:val="18"/>
                <w:szCs w:val="18"/>
              </w:rPr>
              <w:t xml:space="preserve"> </w:t>
            </w:r>
            <w:r w:rsidRPr="00185345">
              <w:rPr>
                <w:sz w:val="18"/>
                <w:szCs w:val="18"/>
              </w:rPr>
              <w:t>称</w:t>
            </w:r>
          </w:p>
        </w:tc>
        <w:tc>
          <w:tcPr>
            <w:tcW w:w="1749" w:type="dxa"/>
            <w:gridSpan w:val="2"/>
            <w:vMerge w:val="restart"/>
            <w:vAlign w:val="center"/>
          </w:tcPr>
          <w:p w:rsidR="005B69E5" w:rsidRPr="00185345" w:rsidRDefault="00F919A8">
            <w:pPr>
              <w:topLinePunct/>
              <w:spacing w:line="280" w:lineRule="exact"/>
              <w:jc w:val="center"/>
              <w:rPr>
                <w:sz w:val="18"/>
                <w:szCs w:val="18"/>
              </w:rPr>
            </w:pPr>
            <w:r w:rsidRPr="00185345">
              <w:rPr>
                <w:sz w:val="18"/>
                <w:szCs w:val="18"/>
              </w:rPr>
              <w:t>代码</w:t>
            </w:r>
          </w:p>
        </w:tc>
        <w:tc>
          <w:tcPr>
            <w:tcW w:w="1680" w:type="dxa"/>
            <w:gridSpan w:val="4"/>
            <w:vMerge w:val="restart"/>
            <w:vAlign w:val="center"/>
          </w:tcPr>
          <w:p w:rsidR="005B69E5" w:rsidRPr="00185345" w:rsidRDefault="00F919A8">
            <w:pPr>
              <w:topLinePunct/>
              <w:spacing w:line="280" w:lineRule="exact"/>
              <w:jc w:val="center"/>
              <w:rPr>
                <w:sz w:val="18"/>
                <w:szCs w:val="18"/>
              </w:rPr>
            </w:pPr>
            <w:r w:rsidRPr="00185345">
              <w:rPr>
                <w:sz w:val="18"/>
                <w:szCs w:val="18"/>
              </w:rPr>
              <w:t>项数（项）</w:t>
            </w:r>
          </w:p>
        </w:tc>
        <w:tc>
          <w:tcPr>
            <w:tcW w:w="1637" w:type="dxa"/>
            <w:gridSpan w:val="3"/>
            <w:vMerge w:val="restart"/>
            <w:tcBorders>
              <w:right w:val="nil"/>
            </w:tcBorders>
            <w:vAlign w:val="center"/>
          </w:tcPr>
          <w:p w:rsidR="005B69E5" w:rsidRPr="00185345" w:rsidRDefault="00F919A8">
            <w:pPr>
              <w:topLinePunct/>
              <w:spacing w:line="280" w:lineRule="exact"/>
              <w:jc w:val="center"/>
              <w:rPr>
                <w:sz w:val="18"/>
                <w:szCs w:val="18"/>
              </w:rPr>
            </w:pPr>
            <w:r w:rsidRPr="00185345">
              <w:rPr>
                <w:sz w:val="18"/>
                <w:szCs w:val="18"/>
              </w:rPr>
              <w:t>成交额（万元）</w:t>
            </w:r>
          </w:p>
        </w:tc>
        <w:tc>
          <w:tcPr>
            <w:tcW w:w="2366" w:type="dxa"/>
            <w:gridSpan w:val="3"/>
            <w:tcBorders>
              <w:left w:val="nil"/>
              <w:bottom w:val="single" w:sz="8" w:space="0" w:color="auto"/>
            </w:tcBorders>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06"/>
          <w:jc w:val="center"/>
        </w:trPr>
        <w:tc>
          <w:tcPr>
            <w:tcW w:w="2349" w:type="dxa"/>
            <w:vMerge/>
            <w:tcBorders>
              <w:left w:val="nil"/>
            </w:tcBorders>
            <w:vAlign w:val="center"/>
          </w:tcPr>
          <w:p w:rsidR="005B69E5" w:rsidRPr="00185345" w:rsidRDefault="005B69E5">
            <w:pPr>
              <w:topLinePunct/>
              <w:spacing w:line="280" w:lineRule="exact"/>
              <w:jc w:val="center"/>
              <w:rPr>
                <w:sz w:val="18"/>
                <w:szCs w:val="18"/>
              </w:rPr>
            </w:pPr>
          </w:p>
        </w:tc>
        <w:tc>
          <w:tcPr>
            <w:tcW w:w="1749" w:type="dxa"/>
            <w:gridSpan w:val="2"/>
            <w:vMerge/>
            <w:vAlign w:val="center"/>
          </w:tcPr>
          <w:p w:rsidR="005B69E5" w:rsidRPr="00185345" w:rsidRDefault="005B69E5">
            <w:pPr>
              <w:topLinePunct/>
              <w:spacing w:line="280" w:lineRule="exact"/>
              <w:jc w:val="center"/>
              <w:rPr>
                <w:sz w:val="18"/>
                <w:szCs w:val="18"/>
              </w:rPr>
            </w:pPr>
          </w:p>
        </w:tc>
        <w:tc>
          <w:tcPr>
            <w:tcW w:w="1680" w:type="dxa"/>
            <w:gridSpan w:val="4"/>
            <w:vMerge/>
            <w:vAlign w:val="center"/>
          </w:tcPr>
          <w:p w:rsidR="005B69E5" w:rsidRPr="00185345" w:rsidRDefault="005B69E5">
            <w:pPr>
              <w:topLinePunct/>
              <w:spacing w:line="280" w:lineRule="exact"/>
              <w:jc w:val="center"/>
              <w:rPr>
                <w:sz w:val="18"/>
                <w:szCs w:val="18"/>
              </w:rPr>
            </w:pPr>
          </w:p>
        </w:tc>
        <w:tc>
          <w:tcPr>
            <w:tcW w:w="1637" w:type="dxa"/>
            <w:gridSpan w:val="3"/>
            <w:vMerge/>
            <w:tcBorders>
              <w:right w:val="nil"/>
            </w:tcBorders>
            <w:vAlign w:val="center"/>
          </w:tcPr>
          <w:p w:rsidR="005B69E5" w:rsidRPr="00185345" w:rsidRDefault="005B69E5">
            <w:pPr>
              <w:topLinePunct/>
              <w:spacing w:line="280" w:lineRule="exact"/>
              <w:jc w:val="center"/>
              <w:rPr>
                <w:sz w:val="18"/>
                <w:szCs w:val="18"/>
              </w:rPr>
            </w:pPr>
          </w:p>
        </w:tc>
        <w:tc>
          <w:tcPr>
            <w:tcW w:w="2366" w:type="dxa"/>
            <w:gridSpan w:val="3"/>
            <w:tcBorders>
              <w:top w:val="single" w:sz="8" w:space="0" w:color="auto"/>
              <w:left w:val="single" w:sz="8" w:space="0" w:color="auto"/>
            </w:tcBorders>
            <w:vAlign w:val="center"/>
          </w:tcPr>
          <w:p w:rsidR="005B69E5" w:rsidRPr="00185345" w:rsidRDefault="00F919A8">
            <w:pPr>
              <w:topLinePunct/>
              <w:spacing w:line="280" w:lineRule="exact"/>
              <w:jc w:val="center"/>
              <w:rPr>
                <w:sz w:val="18"/>
                <w:szCs w:val="18"/>
              </w:rPr>
            </w:pPr>
            <w:r w:rsidRPr="00185345">
              <w:rPr>
                <w:sz w:val="18"/>
                <w:szCs w:val="18"/>
              </w:rPr>
              <w:t>技术交易额（万元）</w:t>
            </w: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jc w:val="center"/>
              <w:rPr>
                <w:sz w:val="18"/>
                <w:szCs w:val="18"/>
              </w:rPr>
            </w:pPr>
            <w:r w:rsidRPr="00185345">
              <w:rPr>
                <w:sz w:val="18"/>
                <w:szCs w:val="18"/>
              </w:rPr>
              <w:t>甲</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乙</w:t>
            </w:r>
          </w:p>
        </w:tc>
        <w:tc>
          <w:tcPr>
            <w:tcW w:w="1680" w:type="dxa"/>
            <w:gridSpan w:val="4"/>
            <w:vAlign w:val="center"/>
          </w:tcPr>
          <w:p w:rsidR="005B69E5" w:rsidRPr="00185345" w:rsidRDefault="00F919A8">
            <w:pPr>
              <w:topLinePunct/>
              <w:spacing w:line="280" w:lineRule="exact"/>
              <w:jc w:val="center"/>
              <w:rPr>
                <w:sz w:val="18"/>
                <w:szCs w:val="18"/>
              </w:rPr>
            </w:pPr>
            <w:r w:rsidRPr="00185345">
              <w:rPr>
                <w:sz w:val="18"/>
                <w:szCs w:val="18"/>
              </w:rPr>
              <w:t xml:space="preserve">1 </w:t>
            </w:r>
          </w:p>
        </w:tc>
        <w:tc>
          <w:tcPr>
            <w:tcW w:w="1637" w:type="dxa"/>
            <w:gridSpan w:val="3"/>
            <w:vAlign w:val="center"/>
          </w:tcPr>
          <w:p w:rsidR="005B69E5" w:rsidRPr="00185345" w:rsidRDefault="00F919A8">
            <w:pPr>
              <w:topLinePunct/>
              <w:spacing w:line="280" w:lineRule="exact"/>
              <w:jc w:val="center"/>
              <w:rPr>
                <w:sz w:val="18"/>
                <w:szCs w:val="18"/>
              </w:rPr>
            </w:pPr>
            <w:r w:rsidRPr="00185345">
              <w:rPr>
                <w:sz w:val="18"/>
                <w:szCs w:val="18"/>
              </w:rPr>
              <w:t xml:space="preserve">2 </w:t>
            </w:r>
          </w:p>
        </w:tc>
        <w:tc>
          <w:tcPr>
            <w:tcW w:w="2366" w:type="dxa"/>
            <w:gridSpan w:val="3"/>
            <w:vAlign w:val="center"/>
          </w:tcPr>
          <w:p w:rsidR="005B69E5" w:rsidRPr="00185345" w:rsidRDefault="00F919A8">
            <w:pPr>
              <w:topLinePunct/>
              <w:spacing w:line="280" w:lineRule="exact"/>
              <w:jc w:val="center"/>
              <w:rPr>
                <w:sz w:val="18"/>
                <w:szCs w:val="18"/>
              </w:rPr>
            </w:pPr>
            <w:r w:rsidRPr="00185345">
              <w:rPr>
                <w:sz w:val="18"/>
                <w:szCs w:val="18"/>
              </w:rPr>
              <w:t>3</w:t>
            </w: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jc w:val="left"/>
              <w:rPr>
                <w:sz w:val="18"/>
                <w:szCs w:val="18"/>
              </w:rPr>
            </w:pPr>
            <w:r w:rsidRPr="00185345">
              <w:rPr>
                <w:b/>
                <w:bCs/>
                <w:sz w:val="18"/>
                <w:szCs w:val="18"/>
              </w:rPr>
              <w:t>签订技术合同总量</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 xml:space="preserve">JJD21 </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right w:val="single" w:sz="2" w:space="0" w:color="auto"/>
            </w:tcBorders>
            <w:vAlign w:val="center"/>
          </w:tcPr>
          <w:p w:rsidR="005B69E5" w:rsidRPr="00185345" w:rsidRDefault="00F919A8">
            <w:pPr>
              <w:topLinePunct/>
              <w:spacing w:line="280" w:lineRule="exact"/>
              <w:jc w:val="left"/>
              <w:rPr>
                <w:b/>
                <w:bCs/>
                <w:sz w:val="18"/>
                <w:szCs w:val="18"/>
              </w:rPr>
            </w:pPr>
            <w:r w:rsidRPr="00185345">
              <w:rPr>
                <w:b/>
                <w:bCs/>
                <w:sz w:val="18"/>
                <w:szCs w:val="18"/>
              </w:rPr>
              <w:t>技术合同类别</w:t>
            </w:r>
          </w:p>
        </w:tc>
        <w:tc>
          <w:tcPr>
            <w:tcW w:w="1749" w:type="dxa"/>
            <w:gridSpan w:val="2"/>
            <w:tcBorders>
              <w:left w:val="single" w:sz="2" w:space="0" w:color="auto"/>
              <w:right w:val="single" w:sz="2" w:space="0" w:color="auto"/>
            </w:tcBorders>
            <w:vAlign w:val="center"/>
          </w:tcPr>
          <w:p w:rsidR="005B69E5" w:rsidRPr="00185345" w:rsidRDefault="00F919A8">
            <w:pPr>
              <w:topLinePunct/>
              <w:spacing w:line="280" w:lineRule="exact"/>
              <w:jc w:val="center"/>
              <w:rPr>
                <w:b/>
                <w:bCs/>
                <w:sz w:val="18"/>
                <w:szCs w:val="18"/>
              </w:rPr>
            </w:pPr>
            <w:r w:rsidRPr="00185345">
              <w:rPr>
                <w:sz w:val="18"/>
                <w:szCs w:val="18"/>
              </w:rPr>
              <w:t>-</w:t>
            </w:r>
          </w:p>
        </w:tc>
        <w:tc>
          <w:tcPr>
            <w:tcW w:w="1680" w:type="dxa"/>
            <w:gridSpan w:val="4"/>
            <w:tcBorders>
              <w:left w:val="single" w:sz="2" w:space="0" w:color="auto"/>
              <w:right w:val="single" w:sz="2" w:space="0" w:color="auto"/>
            </w:tcBorders>
            <w:vAlign w:val="center"/>
          </w:tcPr>
          <w:p w:rsidR="005B69E5" w:rsidRPr="00185345" w:rsidRDefault="00F919A8">
            <w:pPr>
              <w:topLinePunct/>
              <w:spacing w:line="280" w:lineRule="exact"/>
              <w:jc w:val="center"/>
              <w:rPr>
                <w:sz w:val="18"/>
                <w:szCs w:val="18"/>
              </w:rPr>
            </w:pPr>
            <w:r w:rsidRPr="00185345">
              <w:rPr>
                <w:sz w:val="18"/>
                <w:szCs w:val="18"/>
              </w:rPr>
              <w:t>-</w:t>
            </w:r>
          </w:p>
        </w:tc>
        <w:tc>
          <w:tcPr>
            <w:tcW w:w="1637" w:type="dxa"/>
            <w:gridSpan w:val="3"/>
            <w:tcBorders>
              <w:left w:val="single" w:sz="2" w:space="0" w:color="auto"/>
              <w:right w:val="single" w:sz="2" w:space="0" w:color="auto"/>
            </w:tcBorders>
            <w:vAlign w:val="center"/>
          </w:tcPr>
          <w:p w:rsidR="005B69E5" w:rsidRPr="00185345" w:rsidRDefault="00F919A8">
            <w:pPr>
              <w:topLinePunct/>
              <w:spacing w:line="280" w:lineRule="exact"/>
              <w:jc w:val="center"/>
              <w:rPr>
                <w:b/>
                <w:bCs/>
                <w:sz w:val="18"/>
                <w:szCs w:val="18"/>
              </w:rPr>
            </w:pPr>
            <w:r w:rsidRPr="00185345">
              <w:rPr>
                <w:sz w:val="18"/>
                <w:szCs w:val="18"/>
              </w:rPr>
              <w:t>-</w:t>
            </w:r>
          </w:p>
        </w:tc>
        <w:tc>
          <w:tcPr>
            <w:tcW w:w="2366" w:type="dxa"/>
            <w:gridSpan w:val="3"/>
            <w:tcBorders>
              <w:left w:val="single" w:sz="2" w:space="0" w:color="auto"/>
              <w:right w:val="nil"/>
            </w:tcBorders>
            <w:vAlign w:val="center"/>
          </w:tcPr>
          <w:p w:rsidR="005B69E5" w:rsidRPr="00185345" w:rsidRDefault="00F919A8">
            <w:pPr>
              <w:topLinePunct/>
              <w:spacing w:line="280" w:lineRule="exact"/>
              <w:jc w:val="center"/>
              <w:rPr>
                <w:sz w:val="18"/>
                <w:szCs w:val="18"/>
              </w:rPr>
            </w:pPr>
            <w:r w:rsidRPr="00185345">
              <w:rPr>
                <w:sz w:val="18"/>
                <w:szCs w:val="18"/>
              </w:rPr>
              <w:t>-</w:t>
            </w: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技术开发</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JJD22</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技术转让</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JJD23</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技术许可</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JJD44</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技术咨询</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JJD24</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技术服务</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JJD25</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b/>
                <w:bCs/>
                <w:sz w:val="18"/>
                <w:szCs w:val="18"/>
              </w:rPr>
              <w:t>知识产权类别</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w:t>
            </w:r>
          </w:p>
        </w:tc>
        <w:tc>
          <w:tcPr>
            <w:tcW w:w="1680" w:type="dxa"/>
            <w:gridSpan w:val="4"/>
            <w:vAlign w:val="center"/>
          </w:tcPr>
          <w:p w:rsidR="005B69E5" w:rsidRPr="00185345" w:rsidRDefault="00F919A8">
            <w:pPr>
              <w:topLinePunct/>
              <w:spacing w:line="280" w:lineRule="exact"/>
              <w:jc w:val="center"/>
              <w:rPr>
                <w:sz w:val="18"/>
                <w:szCs w:val="18"/>
              </w:rPr>
            </w:pPr>
            <w:r w:rsidRPr="00185345">
              <w:rPr>
                <w:sz w:val="18"/>
                <w:szCs w:val="18"/>
              </w:rPr>
              <w:t>-</w:t>
            </w:r>
          </w:p>
        </w:tc>
        <w:tc>
          <w:tcPr>
            <w:tcW w:w="1637" w:type="dxa"/>
            <w:gridSpan w:val="3"/>
            <w:vAlign w:val="center"/>
          </w:tcPr>
          <w:p w:rsidR="005B69E5" w:rsidRPr="00185345" w:rsidRDefault="00F919A8">
            <w:pPr>
              <w:topLinePunct/>
              <w:spacing w:line="280" w:lineRule="exact"/>
              <w:jc w:val="center"/>
              <w:rPr>
                <w:sz w:val="18"/>
                <w:szCs w:val="18"/>
              </w:rPr>
            </w:pPr>
            <w:r w:rsidRPr="00185345">
              <w:rPr>
                <w:sz w:val="18"/>
                <w:szCs w:val="18"/>
              </w:rPr>
              <w:t>-</w:t>
            </w:r>
          </w:p>
        </w:tc>
        <w:tc>
          <w:tcPr>
            <w:tcW w:w="2366" w:type="dxa"/>
            <w:gridSpan w:val="3"/>
            <w:vAlign w:val="center"/>
          </w:tcPr>
          <w:p w:rsidR="005B69E5" w:rsidRPr="00185345" w:rsidRDefault="00F919A8">
            <w:pPr>
              <w:topLinePunct/>
              <w:spacing w:line="280" w:lineRule="exact"/>
              <w:jc w:val="center"/>
              <w:rPr>
                <w:sz w:val="18"/>
                <w:szCs w:val="18"/>
              </w:rPr>
            </w:pPr>
            <w:r w:rsidRPr="00185345">
              <w:rPr>
                <w:sz w:val="18"/>
                <w:szCs w:val="18"/>
              </w:rPr>
              <w:t>-</w:t>
            </w: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技术秘密</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JJD26</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专利</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JJD27</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计算机软件著作权</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JJD28</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植物新品种权</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JJD29</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集成电路布图设计专有权</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JJD30</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生物、医药新品种权</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JJD31</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设计著作权</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JJD45</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r w:rsidR="005B69E5" w:rsidRPr="00185345" w:rsidTr="00A062AA">
        <w:tblPrEx>
          <w:tblBorders>
            <w:top w:val="single" w:sz="8" w:space="0" w:color="auto"/>
            <w:left w:val="single" w:sz="2" w:space="0" w:color="000000"/>
            <w:bottom w:val="single" w:sz="8" w:space="0" w:color="auto"/>
            <w:insideH w:val="single" w:sz="2" w:space="0" w:color="auto"/>
            <w:insideV w:val="single" w:sz="2" w:space="0" w:color="auto"/>
          </w:tblBorders>
        </w:tblPrEx>
        <w:trPr>
          <w:trHeight w:val="397"/>
          <w:jc w:val="center"/>
        </w:trPr>
        <w:tc>
          <w:tcPr>
            <w:tcW w:w="2349" w:type="dxa"/>
            <w:tcBorders>
              <w:left w:val="nil"/>
            </w:tcBorders>
            <w:vAlign w:val="center"/>
          </w:tcPr>
          <w:p w:rsidR="005B69E5" w:rsidRPr="00185345" w:rsidRDefault="00F919A8">
            <w:pPr>
              <w:topLinePunct/>
              <w:spacing w:line="280" w:lineRule="exact"/>
              <w:rPr>
                <w:sz w:val="18"/>
                <w:szCs w:val="18"/>
              </w:rPr>
            </w:pPr>
            <w:r w:rsidRPr="00185345">
              <w:rPr>
                <w:sz w:val="18"/>
                <w:szCs w:val="18"/>
              </w:rPr>
              <w:t>未涉及知识产权</w:t>
            </w:r>
          </w:p>
        </w:tc>
        <w:tc>
          <w:tcPr>
            <w:tcW w:w="1749" w:type="dxa"/>
            <w:gridSpan w:val="2"/>
            <w:vAlign w:val="center"/>
          </w:tcPr>
          <w:p w:rsidR="005B69E5" w:rsidRPr="00185345" w:rsidRDefault="00F919A8">
            <w:pPr>
              <w:topLinePunct/>
              <w:spacing w:line="280" w:lineRule="exact"/>
              <w:jc w:val="center"/>
              <w:rPr>
                <w:sz w:val="18"/>
                <w:szCs w:val="18"/>
              </w:rPr>
            </w:pPr>
            <w:r w:rsidRPr="00185345">
              <w:rPr>
                <w:sz w:val="18"/>
                <w:szCs w:val="18"/>
              </w:rPr>
              <w:t>JJD32</w:t>
            </w:r>
          </w:p>
        </w:tc>
        <w:tc>
          <w:tcPr>
            <w:tcW w:w="1680" w:type="dxa"/>
            <w:gridSpan w:val="4"/>
            <w:vAlign w:val="center"/>
          </w:tcPr>
          <w:p w:rsidR="005B69E5" w:rsidRPr="00185345" w:rsidRDefault="005B69E5">
            <w:pPr>
              <w:topLinePunct/>
              <w:spacing w:line="280" w:lineRule="exact"/>
              <w:jc w:val="center"/>
              <w:rPr>
                <w:sz w:val="18"/>
                <w:szCs w:val="18"/>
              </w:rPr>
            </w:pPr>
          </w:p>
        </w:tc>
        <w:tc>
          <w:tcPr>
            <w:tcW w:w="1637" w:type="dxa"/>
            <w:gridSpan w:val="3"/>
            <w:vAlign w:val="center"/>
          </w:tcPr>
          <w:p w:rsidR="005B69E5" w:rsidRPr="00185345" w:rsidRDefault="005B69E5">
            <w:pPr>
              <w:topLinePunct/>
              <w:spacing w:line="280" w:lineRule="exact"/>
              <w:jc w:val="center"/>
              <w:rPr>
                <w:sz w:val="18"/>
                <w:szCs w:val="18"/>
              </w:rPr>
            </w:pPr>
          </w:p>
        </w:tc>
        <w:tc>
          <w:tcPr>
            <w:tcW w:w="2366" w:type="dxa"/>
            <w:gridSpan w:val="3"/>
            <w:vAlign w:val="center"/>
          </w:tcPr>
          <w:p w:rsidR="005B69E5" w:rsidRPr="00185345" w:rsidRDefault="005B69E5">
            <w:pPr>
              <w:topLinePunct/>
              <w:spacing w:line="280" w:lineRule="exact"/>
              <w:jc w:val="center"/>
              <w:rPr>
                <w:sz w:val="18"/>
                <w:szCs w:val="18"/>
              </w:rPr>
            </w:pPr>
          </w:p>
        </w:tc>
      </w:tr>
    </w:tbl>
    <w:p w:rsidR="005B69E5" w:rsidRPr="00185345" w:rsidRDefault="00F919A8" w:rsidP="00665CD4">
      <w:pPr>
        <w:topLinePunct/>
        <w:spacing w:line="280" w:lineRule="exact"/>
        <w:ind w:leftChars="-200" w:left="-420" w:firstLineChars="250" w:firstLine="525"/>
      </w:pPr>
      <w:r w:rsidRPr="00185345">
        <w:br w:type="page"/>
      </w:r>
      <w:r w:rsidRPr="00185345">
        <w:rPr>
          <w:sz w:val="18"/>
          <w:szCs w:val="18"/>
        </w:rPr>
        <w:lastRenderedPageBreak/>
        <w:t>续表：</w:t>
      </w:r>
    </w:p>
    <w:tbl>
      <w:tblPr>
        <w:tblW w:w="9312" w:type="dxa"/>
        <w:jc w:val="center"/>
        <w:tblBorders>
          <w:top w:val="single" w:sz="2" w:space="0" w:color="auto"/>
          <w:bottom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2777"/>
        <w:gridCol w:w="1530"/>
        <w:gridCol w:w="1570"/>
        <w:gridCol w:w="1635"/>
        <w:gridCol w:w="1800"/>
      </w:tblGrid>
      <w:tr w:rsidR="005B69E5" w:rsidRPr="00185345">
        <w:trPr>
          <w:trHeight w:hRule="exact" w:val="379"/>
          <w:jc w:val="center"/>
        </w:trPr>
        <w:tc>
          <w:tcPr>
            <w:tcW w:w="2777" w:type="dxa"/>
            <w:vMerge w:val="restart"/>
            <w:vAlign w:val="center"/>
          </w:tcPr>
          <w:p w:rsidR="005B69E5" w:rsidRPr="00185345" w:rsidRDefault="00F919A8">
            <w:pPr>
              <w:topLinePunct/>
              <w:spacing w:line="280" w:lineRule="exact"/>
              <w:jc w:val="center"/>
              <w:rPr>
                <w:b/>
                <w:bCs/>
                <w:sz w:val="18"/>
                <w:szCs w:val="18"/>
              </w:rPr>
            </w:pPr>
            <w:r w:rsidRPr="00185345">
              <w:rPr>
                <w:sz w:val="18"/>
                <w:szCs w:val="18"/>
              </w:rPr>
              <w:t>指</w:t>
            </w:r>
            <w:r w:rsidRPr="00185345">
              <w:rPr>
                <w:sz w:val="18"/>
                <w:szCs w:val="18"/>
              </w:rPr>
              <w:t xml:space="preserve"> </w:t>
            </w:r>
            <w:r w:rsidRPr="00185345">
              <w:rPr>
                <w:sz w:val="18"/>
                <w:szCs w:val="18"/>
              </w:rPr>
              <w:t>标</w:t>
            </w:r>
            <w:r w:rsidRPr="00185345">
              <w:rPr>
                <w:sz w:val="18"/>
                <w:szCs w:val="18"/>
              </w:rPr>
              <w:t xml:space="preserve"> </w:t>
            </w:r>
            <w:r w:rsidRPr="00185345">
              <w:rPr>
                <w:sz w:val="18"/>
                <w:szCs w:val="18"/>
              </w:rPr>
              <w:t>名</w:t>
            </w:r>
            <w:r w:rsidRPr="00185345">
              <w:rPr>
                <w:sz w:val="18"/>
                <w:szCs w:val="18"/>
              </w:rPr>
              <w:t xml:space="preserve"> </w:t>
            </w:r>
            <w:r w:rsidRPr="00185345">
              <w:rPr>
                <w:sz w:val="18"/>
                <w:szCs w:val="18"/>
              </w:rPr>
              <w:t>称</w:t>
            </w:r>
          </w:p>
        </w:tc>
        <w:tc>
          <w:tcPr>
            <w:tcW w:w="1530" w:type="dxa"/>
            <w:vMerge w:val="restart"/>
            <w:vAlign w:val="center"/>
          </w:tcPr>
          <w:p w:rsidR="005B69E5" w:rsidRPr="00185345" w:rsidRDefault="00F919A8">
            <w:pPr>
              <w:topLinePunct/>
              <w:spacing w:line="280" w:lineRule="exact"/>
              <w:jc w:val="center"/>
              <w:rPr>
                <w:sz w:val="18"/>
                <w:szCs w:val="18"/>
              </w:rPr>
            </w:pPr>
            <w:r w:rsidRPr="00185345">
              <w:rPr>
                <w:sz w:val="18"/>
                <w:szCs w:val="18"/>
              </w:rPr>
              <w:t>代码</w:t>
            </w:r>
          </w:p>
        </w:tc>
        <w:tc>
          <w:tcPr>
            <w:tcW w:w="1570" w:type="dxa"/>
            <w:vMerge w:val="restart"/>
            <w:vAlign w:val="center"/>
          </w:tcPr>
          <w:p w:rsidR="005B69E5" w:rsidRPr="00185345" w:rsidRDefault="00F919A8">
            <w:pPr>
              <w:topLinePunct/>
              <w:spacing w:line="280" w:lineRule="exact"/>
              <w:jc w:val="center"/>
              <w:rPr>
                <w:sz w:val="18"/>
                <w:szCs w:val="18"/>
              </w:rPr>
            </w:pPr>
            <w:r w:rsidRPr="00185345">
              <w:rPr>
                <w:sz w:val="18"/>
                <w:szCs w:val="18"/>
              </w:rPr>
              <w:t>项数（项）</w:t>
            </w:r>
          </w:p>
        </w:tc>
        <w:tc>
          <w:tcPr>
            <w:tcW w:w="1635" w:type="dxa"/>
            <w:vMerge w:val="restart"/>
            <w:tcBorders>
              <w:right w:val="nil"/>
            </w:tcBorders>
            <w:vAlign w:val="center"/>
          </w:tcPr>
          <w:p w:rsidR="005B69E5" w:rsidRPr="00185345" w:rsidRDefault="00F919A8">
            <w:pPr>
              <w:topLinePunct/>
              <w:spacing w:line="280" w:lineRule="exact"/>
              <w:jc w:val="center"/>
              <w:rPr>
                <w:sz w:val="18"/>
                <w:szCs w:val="18"/>
              </w:rPr>
            </w:pPr>
            <w:r w:rsidRPr="00185345">
              <w:rPr>
                <w:sz w:val="18"/>
                <w:szCs w:val="18"/>
              </w:rPr>
              <w:t>成交额（万元）</w:t>
            </w:r>
          </w:p>
        </w:tc>
        <w:tc>
          <w:tcPr>
            <w:tcW w:w="1800" w:type="dxa"/>
            <w:tcBorders>
              <w:top w:val="single" w:sz="2" w:space="0" w:color="auto"/>
              <w:left w:val="nil"/>
              <w:bottom w:val="single" w:sz="2" w:space="0" w:color="auto"/>
            </w:tcBorders>
            <w:vAlign w:val="center"/>
          </w:tcPr>
          <w:p w:rsidR="005B69E5" w:rsidRPr="00185345" w:rsidRDefault="005B69E5">
            <w:pPr>
              <w:topLinePunct/>
              <w:spacing w:line="280" w:lineRule="exact"/>
              <w:jc w:val="center"/>
              <w:rPr>
                <w:sz w:val="18"/>
                <w:szCs w:val="18"/>
              </w:rPr>
            </w:pPr>
          </w:p>
        </w:tc>
      </w:tr>
      <w:tr w:rsidR="005B69E5" w:rsidRPr="00185345">
        <w:trPr>
          <w:trHeight w:hRule="exact" w:val="379"/>
          <w:jc w:val="center"/>
        </w:trPr>
        <w:tc>
          <w:tcPr>
            <w:tcW w:w="2777" w:type="dxa"/>
            <w:vMerge/>
            <w:vAlign w:val="center"/>
          </w:tcPr>
          <w:p w:rsidR="005B69E5" w:rsidRPr="00185345" w:rsidRDefault="005B69E5">
            <w:pPr>
              <w:topLinePunct/>
              <w:spacing w:line="280" w:lineRule="exact"/>
              <w:jc w:val="center"/>
              <w:rPr>
                <w:b/>
                <w:bCs/>
                <w:sz w:val="18"/>
                <w:szCs w:val="18"/>
              </w:rPr>
            </w:pPr>
          </w:p>
        </w:tc>
        <w:tc>
          <w:tcPr>
            <w:tcW w:w="1530" w:type="dxa"/>
            <w:vMerge/>
            <w:vAlign w:val="center"/>
          </w:tcPr>
          <w:p w:rsidR="005B69E5" w:rsidRPr="00185345" w:rsidRDefault="005B69E5">
            <w:pPr>
              <w:topLinePunct/>
              <w:spacing w:line="280" w:lineRule="exact"/>
              <w:jc w:val="center"/>
              <w:rPr>
                <w:sz w:val="18"/>
                <w:szCs w:val="18"/>
              </w:rPr>
            </w:pPr>
          </w:p>
        </w:tc>
        <w:tc>
          <w:tcPr>
            <w:tcW w:w="1570" w:type="dxa"/>
            <w:vMerge/>
            <w:vAlign w:val="center"/>
          </w:tcPr>
          <w:p w:rsidR="005B69E5" w:rsidRPr="00185345" w:rsidRDefault="005B69E5">
            <w:pPr>
              <w:topLinePunct/>
              <w:spacing w:line="280" w:lineRule="exact"/>
              <w:jc w:val="center"/>
              <w:rPr>
                <w:sz w:val="18"/>
                <w:szCs w:val="18"/>
              </w:rPr>
            </w:pPr>
          </w:p>
        </w:tc>
        <w:tc>
          <w:tcPr>
            <w:tcW w:w="1635" w:type="dxa"/>
            <w:vMerge/>
            <w:vAlign w:val="center"/>
          </w:tcPr>
          <w:p w:rsidR="005B69E5" w:rsidRPr="00185345" w:rsidRDefault="005B69E5">
            <w:pPr>
              <w:topLinePunct/>
              <w:spacing w:line="280" w:lineRule="exact"/>
              <w:jc w:val="center"/>
              <w:rPr>
                <w:sz w:val="18"/>
                <w:szCs w:val="18"/>
              </w:rPr>
            </w:pPr>
          </w:p>
        </w:tc>
        <w:tc>
          <w:tcPr>
            <w:tcW w:w="1800" w:type="dxa"/>
            <w:tcBorders>
              <w:top w:val="single" w:sz="2" w:space="0" w:color="auto"/>
            </w:tcBorders>
            <w:vAlign w:val="center"/>
          </w:tcPr>
          <w:p w:rsidR="005B69E5" w:rsidRPr="00185345" w:rsidRDefault="00F919A8">
            <w:pPr>
              <w:topLinePunct/>
              <w:spacing w:line="280" w:lineRule="exact"/>
              <w:jc w:val="center"/>
              <w:rPr>
                <w:sz w:val="18"/>
                <w:szCs w:val="18"/>
              </w:rPr>
            </w:pPr>
            <w:r w:rsidRPr="00185345">
              <w:rPr>
                <w:sz w:val="18"/>
                <w:szCs w:val="18"/>
              </w:rPr>
              <w:t>技术交易额（万元）</w:t>
            </w:r>
          </w:p>
        </w:tc>
      </w:tr>
      <w:tr w:rsidR="005B69E5" w:rsidRPr="00185345">
        <w:trPr>
          <w:trHeight w:hRule="exact" w:val="379"/>
          <w:jc w:val="center"/>
        </w:trPr>
        <w:tc>
          <w:tcPr>
            <w:tcW w:w="2777" w:type="dxa"/>
            <w:vAlign w:val="center"/>
          </w:tcPr>
          <w:p w:rsidR="005B69E5" w:rsidRPr="00185345" w:rsidRDefault="00F919A8">
            <w:pPr>
              <w:topLinePunct/>
              <w:spacing w:line="280" w:lineRule="exact"/>
              <w:jc w:val="center"/>
              <w:rPr>
                <w:b/>
                <w:bCs/>
                <w:sz w:val="18"/>
                <w:szCs w:val="18"/>
              </w:rPr>
            </w:pPr>
            <w:r w:rsidRPr="00185345">
              <w:rPr>
                <w:sz w:val="18"/>
                <w:szCs w:val="18"/>
              </w:rPr>
              <w:t>甲</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乙</w:t>
            </w:r>
          </w:p>
        </w:tc>
        <w:tc>
          <w:tcPr>
            <w:tcW w:w="1570" w:type="dxa"/>
            <w:vAlign w:val="center"/>
          </w:tcPr>
          <w:p w:rsidR="005B69E5" w:rsidRPr="00185345" w:rsidRDefault="00F919A8">
            <w:pPr>
              <w:topLinePunct/>
              <w:spacing w:line="280" w:lineRule="exact"/>
              <w:jc w:val="center"/>
              <w:rPr>
                <w:sz w:val="18"/>
                <w:szCs w:val="18"/>
              </w:rPr>
            </w:pPr>
            <w:r w:rsidRPr="00185345">
              <w:rPr>
                <w:sz w:val="18"/>
                <w:szCs w:val="18"/>
              </w:rPr>
              <w:t xml:space="preserve">1 </w:t>
            </w:r>
          </w:p>
        </w:tc>
        <w:tc>
          <w:tcPr>
            <w:tcW w:w="1635" w:type="dxa"/>
            <w:vAlign w:val="center"/>
          </w:tcPr>
          <w:p w:rsidR="005B69E5" w:rsidRPr="00185345" w:rsidRDefault="00F919A8">
            <w:pPr>
              <w:topLinePunct/>
              <w:spacing w:line="280" w:lineRule="exact"/>
              <w:jc w:val="center"/>
              <w:rPr>
                <w:sz w:val="18"/>
                <w:szCs w:val="18"/>
              </w:rPr>
            </w:pPr>
            <w:r w:rsidRPr="00185345">
              <w:rPr>
                <w:sz w:val="18"/>
                <w:szCs w:val="18"/>
              </w:rPr>
              <w:t xml:space="preserve">2 </w:t>
            </w:r>
          </w:p>
        </w:tc>
        <w:tc>
          <w:tcPr>
            <w:tcW w:w="1800" w:type="dxa"/>
            <w:vAlign w:val="center"/>
          </w:tcPr>
          <w:p w:rsidR="005B69E5" w:rsidRPr="00185345" w:rsidRDefault="00F919A8">
            <w:pPr>
              <w:topLinePunct/>
              <w:spacing w:line="280" w:lineRule="exact"/>
              <w:jc w:val="center"/>
              <w:rPr>
                <w:sz w:val="18"/>
                <w:szCs w:val="18"/>
              </w:rPr>
            </w:pPr>
            <w:r w:rsidRPr="00185345">
              <w:rPr>
                <w:sz w:val="18"/>
                <w:szCs w:val="18"/>
              </w:rPr>
              <w:t>3</w:t>
            </w:r>
          </w:p>
        </w:tc>
      </w:tr>
      <w:tr w:rsidR="005B69E5" w:rsidRPr="00185345">
        <w:trPr>
          <w:trHeight w:val="397"/>
          <w:jc w:val="center"/>
        </w:trPr>
        <w:tc>
          <w:tcPr>
            <w:tcW w:w="2777" w:type="dxa"/>
            <w:vAlign w:val="center"/>
          </w:tcPr>
          <w:p w:rsidR="005B69E5" w:rsidRPr="00185345" w:rsidRDefault="00F919A8">
            <w:pPr>
              <w:topLinePunct/>
              <w:spacing w:line="280" w:lineRule="exact"/>
              <w:rPr>
                <w:sz w:val="18"/>
                <w:szCs w:val="18"/>
              </w:rPr>
            </w:pPr>
            <w:r w:rsidRPr="00185345">
              <w:rPr>
                <w:b/>
                <w:bCs/>
                <w:sz w:val="18"/>
                <w:szCs w:val="18"/>
              </w:rPr>
              <w:t>技术领域类别</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w:t>
            </w:r>
          </w:p>
        </w:tc>
        <w:tc>
          <w:tcPr>
            <w:tcW w:w="1570" w:type="dxa"/>
            <w:vAlign w:val="center"/>
          </w:tcPr>
          <w:p w:rsidR="005B69E5" w:rsidRPr="00185345" w:rsidRDefault="00F919A8">
            <w:pPr>
              <w:topLinePunct/>
              <w:spacing w:line="280" w:lineRule="exact"/>
              <w:jc w:val="center"/>
              <w:rPr>
                <w:sz w:val="18"/>
                <w:szCs w:val="18"/>
              </w:rPr>
            </w:pPr>
            <w:r w:rsidRPr="00185345">
              <w:rPr>
                <w:sz w:val="18"/>
                <w:szCs w:val="18"/>
              </w:rPr>
              <w:t>-</w:t>
            </w:r>
          </w:p>
        </w:tc>
        <w:tc>
          <w:tcPr>
            <w:tcW w:w="1635" w:type="dxa"/>
            <w:vAlign w:val="center"/>
          </w:tcPr>
          <w:p w:rsidR="005B69E5" w:rsidRPr="00185345" w:rsidRDefault="00F919A8">
            <w:pPr>
              <w:topLinePunct/>
              <w:spacing w:line="280" w:lineRule="exact"/>
              <w:jc w:val="center"/>
              <w:rPr>
                <w:sz w:val="18"/>
                <w:szCs w:val="18"/>
              </w:rPr>
            </w:pPr>
            <w:r w:rsidRPr="00185345">
              <w:rPr>
                <w:sz w:val="18"/>
                <w:szCs w:val="18"/>
              </w:rPr>
              <w:t>-</w:t>
            </w:r>
          </w:p>
        </w:tc>
        <w:tc>
          <w:tcPr>
            <w:tcW w:w="1800" w:type="dxa"/>
            <w:vAlign w:val="center"/>
          </w:tcPr>
          <w:p w:rsidR="005B69E5" w:rsidRPr="00185345" w:rsidRDefault="00F919A8">
            <w:pPr>
              <w:topLinePunct/>
              <w:spacing w:line="280" w:lineRule="exact"/>
              <w:jc w:val="center"/>
              <w:rPr>
                <w:sz w:val="18"/>
                <w:szCs w:val="18"/>
              </w:rPr>
            </w:pPr>
            <w:r w:rsidRPr="00185345">
              <w:rPr>
                <w:sz w:val="18"/>
                <w:szCs w:val="18"/>
              </w:rPr>
              <w:t>-</w:t>
            </w: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电子信息技术</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JJD33</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航空航天技术</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JJD34</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先进制造技术</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JJD35</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生物、医药和医疗器材技术</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JJD36</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新材料及其应用技术</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JJD37</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新能源与高效节能技术</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JJD38</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环境保护与资源综合利用技术</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JJD39</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核应用技术</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JJD40</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农业技术</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JJD41</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现代交通</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JJD42</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r w:rsidR="005B69E5" w:rsidRPr="00185345">
        <w:tblPrEx>
          <w:tblCellMar>
            <w:left w:w="108" w:type="dxa"/>
            <w:right w:w="108" w:type="dxa"/>
          </w:tblCellMar>
        </w:tblPrEx>
        <w:trPr>
          <w:trHeight w:val="397"/>
          <w:jc w:val="center"/>
        </w:trPr>
        <w:tc>
          <w:tcPr>
            <w:tcW w:w="2777" w:type="dxa"/>
            <w:vAlign w:val="center"/>
          </w:tcPr>
          <w:p w:rsidR="005B69E5" w:rsidRPr="00185345" w:rsidRDefault="00F919A8">
            <w:pPr>
              <w:topLinePunct/>
              <w:spacing w:line="280" w:lineRule="exact"/>
              <w:rPr>
                <w:sz w:val="18"/>
                <w:szCs w:val="18"/>
              </w:rPr>
            </w:pPr>
            <w:r w:rsidRPr="00185345">
              <w:rPr>
                <w:sz w:val="18"/>
                <w:szCs w:val="18"/>
              </w:rPr>
              <w:t>城市建设和社会发展</w:t>
            </w:r>
          </w:p>
        </w:tc>
        <w:tc>
          <w:tcPr>
            <w:tcW w:w="1530" w:type="dxa"/>
            <w:vAlign w:val="center"/>
          </w:tcPr>
          <w:p w:rsidR="005B69E5" w:rsidRPr="00185345" w:rsidRDefault="00F919A8">
            <w:pPr>
              <w:topLinePunct/>
              <w:spacing w:line="280" w:lineRule="exact"/>
              <w:jc w:val="center"/>
              <w:rPr>
                <w:sz w:val="18"/>
                <w:szCs w:val="18"/>
              </w:rPr>
            </w:pPr>
            <w:r w:rsidRPr="00185345">
              <w:rPr>
                <w:sz w:val="18"/>
                <w:szCs w:val="18"/>
              </w:rPr>
              <w:t>JJD43</w:t>
            </w:r>
          </w:p>
        </w:tc>
        <w:tc>
          <w:tcPr>
            <w:tcW w:w="1570" w:type="dxa"/>
            <w:vAlign w:val="center"/>
          </w:tcPr>
          <w:p w:rsidR="005B69E5" w:rsidRPr="00185345" w:rsidRDefault="005B69E5">
            <w:pPr>
              <w:topLinePunct/>
              <w:spacing w:line="280" w:lineRule="exact"/>
              <w:jc w:val="center"/>
              <w:rPr>
                <w:sz w:val="18"/>
                <w:szCs w:val="18"/>
              </w:rPr>
            </w:pPr>
          </w:p>
        </w:tc>
        <w:tc>
          <w:tcPr>
            <w:tcW w:w="1635" w:type="dxa"/>
            <w:vAlign w:val="center"/>
          </w:tcPr>
          <w:p w:rsidR="005B69E5" w:rsidRPr="00185345" w:rsidRDefault="005B69E5">
            <w:pPr>
              <w:topLinePunct/>
              <w:spacing w:line="280" w:lineRule="exact"/>
              <w:jc w:val="center"/>
              <w:rPr>
                <w:sz w:val="18"/>
                <w:szCs w:val="18"/>
              </w:rPr>
            </w:pPr>
          </w:p>
        </w:tc>
        <w:tc>
          <w:tcPr>
            <w:tcW w:w="1800" w:type="dxa"/>
            <w:vAlign w:val="center"/>
          </w:tcPr>
          <w:p w:rsidR="005B69E5" w:rsidRPr="00185345" w:rsidRDefault="005B69E5">
            <w:pPr>
              <w:topLinePunct/>
              <w:spacing w:line="280" w:lineRule="exact"/>
              <w:jc w:val="center"/>
              <w:rPr>
                <w:sz w:val="18"/>
                <w:szCs w:val="18"/>
              </w:rPr>
            </w:pPr>
          </w:p>
        </w:tc>
      </w:tr>
    </w:tbl>
    <w:p w:rsidR="005B69E5" w:rsidRPr="00185345" w:rsidRDefault="00F919A8" w:rsidP="00665CD4">
      <w:pPr>
        <w:ind w:left="59" w:rightChars="-244" w:right="-512"/>
        <w:rPr>
          <w:sz w:val="18"/>
          <w:szCs w:val="18"/>
        </w:rPr>
      </w:pPr>
      <w:r w:rsidRPr="00185345">
        <w:rPr>
          <w:sz w:val="18"/>
          <w:szCs w:val="18"/>
        </w:rPr>
        <w:t>单位负责人</w:t>
      </w:r>
      <w:r w:rsidRPr="00185345">
        <w:rPr>
          <w:sz w:val="18"/>
          <w:szCs w:val="18"/>
        </w:rPr>
        <w:t xml:space="preserve">:        </w:t>
      </w:r>
      <w:r w:rsidRPr="00185345">
        <w:rPr>
          <w:sz w:val="18"/>
          <w:szCs w:val="18"/>
        </w:rPr>
        <w:t>统计负责人：</w:t>
      </w:r>
      <w:r w:rsidRPr="00185345">
        <w:rPr>
          <w:sz w:val="18"/>
          <w:szCs w:val="18"/>
        </w:rPr>
        <w:t xml:space="preserve">        </w:t>
      </w:r>
      <w:r w:rsidRPr="00185345">
        <w:rPr>
          <w:sz w:val="18"/>
          <w:szCs w:val="18"/>
        </w:rPr>
        <w:t>填报人</w:t>
      </w:r>
      <w:r w:rsidRPr="00185345">
        <w:rPr>
          <w:sz w:val="18"/>
          <w:szCs w:val="18"/>
        </w:rPr>
        <w:t xml:space="preserve">:          </w:t>
      </w:r>
      <w:r w:rsidRPr="00185345">
        <w:rPr>
          <w:sz w:val="18"/>
          <w:szCs w:val="18"/>
        </w:rPr>
        <w:t>联系电话：</w:t>
      </w:r>
      <w:r w:rsidRPr="00185345">
        <w:rPr>
          <w:sz w:val="18"/>
          <w:szCs w:val="18"/>
        </w:rPr>
        <w:t xml:space="preserve">          </w:t>
      </w:r>
      <w:r w:rsidRPr="00185345">
        <w:rPr>
          <w:sz w:val="18"/>
          <w:szCs w:val="18"/>
        </w:rPr>
        <w:t>报出日期</w:t>
      </w:r>
      <w:r w:rsidRPr="00185345">
        <w:rPr>
          <w:sz w:val="18"/>
          <w:szCs w:val="18"/>
        </w:rPr>
        <w:t xml:space="preserve">:  20  </w:t>
      </w:r>
      <w:r w:rsidRPr="00185345">
        <w:rPr>
          <w:sz w:val="18"/>
          <w:szCs w:val="18"/>
        </w:rPr>
        <w:t>年</w:t>
      </w:r>
      <w:r w:rsidRPr="00185345">
        <w:rPr>
          <w:sz w:val="18"/>
          <w:szCs w:val="18"/>
        </w:rPr>
        <w:t xml:space="preserve">  </w:t>
      </w:r>
      <w:r w:rsidRPr="00185345">
        <w:rPr>
          <w:sz w:val="18"/>
          <w:szCs w:val="18"/>
        </w:rPr>
        <w:t>月</w:t>
      </w:r>
      <w:r w:rsidRPr="00185345">
        <w:rPr>
          <w:sz w:val="18"/>
          <w:szCs w:val="18"/>
        </w:rPr>
        <w:t xml:space="preserve">  </w:t>
      </w:r>
      <w:r w:rsidRPr="00185345">
        <w:rPr>
          <w:sz w:val="18"/>
          <w:szCs w:val="18"/>
        </w:rPr>
        <w:t>日</w:t>
      </w:r>
    </w:p>
    <w:p w:rsidR="005B69E5" w:rsidRPr="00185345" w:rsidRDefault="005B69E5"/>
    <w:p w:rsidR="005B69E5" w:rsidRPr="00185345" w:rsidRDefault="00F919A8" w:rsidP="00665CD4">
      <w:pPr>
        <w:ind w:left="419" w:hangingChars="233" w:hanging="419"/>
        <w:rPr>
          <w:sz w:val="18"/>
          <w:szCs w:val="18"/>
        </w:rPr>
      </w:pPr>
      <w:r w:rsidRPr="00185345">
        <w:rPr>
          <w:sz w:val="18"/>
          <w:szCs w:val="18"/>
        </w:rPr>
        <w:t>说明：</w:t>
      </w:r>
      <w:r w:rsidRPr="00185345">
        <w:rPr>
          <w:sz w:val="18"/>
          <w:szCs w:val="18"/>
        </w:rPr>
        <w:t>1.</w:t>
      </w:r>
      <w:r w:rsidRPr="00185345">
        <w:rPr>
          <w:sz w:val="18"/>
          <w:szCs w:val="18"/>
        </w:rPr>
        <w:t>统计范围：在本辖区内进行技术合同登记的技术交易机构。</w:t>
      </w:r>
    </w:p>
    <w:p w:rsidR="005B69E5" w:rsidRPr="00185345" w:rsidRDefault="00F919A8" w:rsidP="00665CD4">
      <w:pPr>
        <w:ind w:left="419" w:hangingChars="233" w:hanging="419"/>
        <w:rPr>
          <w:sz w:val="18"/>
          <w:szCs w:val="18"/>
        </w:rPr>
      </w:pPr>
      <w:r w:rsidRPr="00185345">
        <w:rPr>
          <w:sz w:val="18"/>
          <w:szCs w:val="18"/>
        </w:rPr>
        <w:t xml:space="preserve">      2.</w:t>
      </w:r>
      <w:r w:rsidRPr="00185345">
        <w:rPr>
          <w:sz w:val="18"/>
          <w:szCs w:val="18"/>
        </w:rPr>
        <w:t>调查周期：调查周期为上年</w:t>
      </w:r>
      <w:r w:rsidRPr="00185345">
        <w:rPr>
          <w:sz w:val="18"/>
          <w:szCs w:val="18"/>
        </w:rPr>
        <w:t>1</w:t>
      </w:r>
      <w:r w:rsidRPr="00185345">
        <w:rPr>
          <w:sz w:val="18"/>
          <w:szCs w:val="18"/>
        </w:rPr>
        <w:t>月</w:t>
      </w:r>
      <w:r w:rsidRPr="00185345">
        <w:rPr>
          <w:sz w:val="18"/>
          <w:szCs w:val="18"/>
        </w:rPr>
        <w:t>1</w:t>
      </w:r>
      <w:r w:rsidRPr="00185345">
        <w:rPr>
          <w:sz w:val="18"/>
          <w:szCs w:val="18"/>
        </w:rPr>
        <w:t>日至</w:t>
      </w:r>
      <w:r w:rsidRPr="00185345">
        <w:rPr>
          <w:sz w:val="18"/>
          <w:szCs w:val="18"/>
        </w:rPr>
        <w:t>12</w:t>
      </w:r>
      <w:r w:rsidRPr="00185345">
        <w:rPr>
          <w:sz w:val="18"/>
          <w:szCs w:val="18"/>
        </w:rPr>
        <w:t>月</w:t>
      </w:r>
      <w:r w:rsidRPr="00185345">
        <w:rPr>
          <w:sz w:val="18"/>
          <w:szCs w:val="18"/>
        </w:rPr>
        <w:t>31</w:t>
      </w:r>
      <w:r w:rsidRPr="00185345">
        <w:rPr>
          <w:sz w:val="18"/>
          <w:szCs w:val="18"/>
        </w:rPr>
        <w:t>日的数据。</w:t>
      </w:r>
    </w:p>
    <w:p w:rsidR="005B69E5" w:rsidRPr="00185345" w:rsidRDefault="00F919A8" w:rsidP="00665CD4">
      <w:pPr>
        <w:ind w:left="419" w:hangingChars="233" w:hanging="419"/>
        <w:rPr>
          <w:sz w:val="18"/>
          <w:szCs w:val="18"/>
        </w:rPr>
      </w:pPr>
      <w:r w:rsidRPr="00185345">
        <w:rPr>
          <w:sz w:val="18"/>
          <w:szCs w:val="18"/>
        </w:rPr>
        <w:t xml:space="preserve">      3.</w:t>
      </w:r>
      <w:r w:rsidRPr="00185345">
        <w:rPr>
          <w:sz w:val="18"/>
          <w:szCs w:val="18"/>
        </w:rPr>
        <w:t>报送日期及方式：数据由网络平台直接采集，省、计划单列市科技管理部门于次年</w:t>
      </w:r>
      <w:r w:rsidRPr="00185345">
        <w:rPr>
          <w:sz w:val="18"/>
          <w:szCs w:val="18"/>
        </w:rPr>
        <w:t>1</w:t>
      </w:r>
      <w:r w:rsidRPr="00185345">
        <w:rPr>
          <w:sz w:val="18"/>
          <w:szCs w:val="18"/>
        </w:rPr>
        <w:t>月</w:t>
      </w:r>
      <w:r w:rsidRPr="00185345">
        <w:rPr>
          <w:sz w:val="18"/>
          <w:szCs w:val="18"/>
        </w:rPr>
        <w:t>31</w:t>
      </w:r>
      <w:r w:rsidRPr="00185345">
        <w:rPr>
          <w:sz w:val="18"/>
          <w:szCs w:val="18"/>
        </w:rPr>
        <w:t>日前报送纸质报表。</w:t>
      </w:r>
      <w:r w:rsidRPr="00185345">
        <w:rPr>
          <w:sz w:val="18"/>
          <w:szCs w:val="18"/>
        </w:rPr>
        <w:t xml:space="preserve"> </w:t>
      </w:r>
    </w:p>
    <w:p w:rsidR="005B69E5" w:rsidRPr="00185345" w:rsidRDefault="00F919A8" w:rsidP="00665CD4">
      <w:pPr>
        <w:ind w:left="419" w:hangingChars="233" w:hanging="419"/>
        <w:rPr>
          <w:sz w:val="18"/>
          <w:szCs w:val="18"/>
        </w:rPr>
      </w:pPr>
      <w:r w:rsidRPr="00185345">
        <w:rPr>
          <w:sz w:val="18"/>
          <w:szCs w:val="18"/>
        </w:rPr>
        <w:t xml:space="preserve">      4.</w:t>
      </w:r>
      <w:r w:rsidRPr="00185345">
        <w:rPr>
          <w:sz w:val="18"/>
          <w:szCs w:val="18"/>
        </w:rPr>
        <w:t>平衡关系：</w:t>
      </w:r>
    </w:p>
    <w:p w:rsidR="005B69E5" w:rsidRPr="00185345" w:rsidRDefault="00F919A8" w:rsidP="00665CD4">
      <w:pPr>
        <w:ind w:left="419" w:hangingChars="233" w:hanging="419"/>
        <w:rPr>
          <w:sz w:val="18"/>
          <w:szCs w:val="18"/>
        </w:rPr>
      </w:pPr>
      <w:r w:rsidRPr="00185345">
        <w:rPr>
          <w:sz w:val="18"/>
          <w:szCs w:val="18"/>
        </w:rPr>
        <w:t xml:space="preserve">     </w:t>
      </w:r>
      <w:r w:rsidRPr="00185345">
        <w:rPr>
          <w:sz w:val="18"/>
          <w:szCs w:val="18"/>
        </w:rPr>
        <w:t>（</w:t>
      </w:r>
      <w:r w:rsidRPr="00185345">
        <w:rPr>
          <w:sz w:val="18"/>
          <w:szCs w:val="18"/>
        </w:rPr>
        <w:t>1</w:t>
      </w:r>
      <w:r w:rsidRPr="00185345">
        <w:rPr>
          <w:sz w:val="18"/>
          <w:szCs w:val="18"/>
        </w:rPr>
        <w:t>）</w:t>
      </w:r>
      <w:r w:rsidRPr="00185345">
        <w:rPr>
          <w:sz w:val="18"/>
          <w:szCs w:val="18"/>
        </w:rPr>
        <w:t xml:space="preserve">JJC17≥JJC18                     </w:t>
      </w:r>
      <w:r w:rsidRPr="00185345">
        <w:rPr>
          <w:sz w:val="18"/>
          <w:szCs w:val="18"/>
        </w:rPr>
        <w:t>（</w:t>
      </w:r>
      <w:r w:rsidRPr="00185345">
        <w:rPr>
          <w:sz w:val="18"/>
          <w:szCs w:val="18"/>
        </w:rPr>
        <w:t>2</w:t>
      </w:r>
      <w:r w:rsidRPr="00185345">
        <w:rPr>
          <w:sz w:val="18"/>
          <w:szCs w:val="18"/>
        </w:rPr>
        <w:t>）</w:t>
      </w:r>
      <w:r w:rsidRPr="00185345">
        <w:rPr>
          <w:sz w:val="18"/>
          <w:szCs w:val="18"/>
        </w:rPr>
        <w:t>JJD21=JJD22+JJD23+JJD44+JJD24+JJD25</w:t>
      </w:r>
    </w:p>
    <w:p w:rsidR="005B69E5" w:rsidRPr="00185345" w:rsidRDefault="00F919A8" w:rsidP="00665CD4">
      <w:pPr>
        <w:ind w:left="419" w:hangingChars="233" w:hanging="419"/>
        <w:rPr>
          <w:sz w:val="18"/>
          <w:szCs w:val="18"/>
        </w:rPr>
      </w:pPr>
      <w:r w:rsidRPr="00185345">
        <w:rPr>
          <w:sz w:val="18"/>
          <w:szCs w:val="18"/>
        </w:rPr>
        <w:t xml:space="preserve">     </w:t>
      </w:r>
      <w:r w:rsidRPr="00185345">
        <w:rPr>
          <w:sz w:val="18"/>
          <w:szCs w:val="18"/>
        </w:rPr>
        <w:t>（</w:t>
      </w:r>
      <w:r w:rsidRPr="00185345">
        <w:rPr>
          <w:sz w:val="18"/>
          <w:szCs w:val="18"/>
        </w:rPr>
        <w:t>3</w:t>
      </w:r>
      <w:r w:rsidRPr="00185345">
        <w:rPr>
          <w:sz w:val="18"/>
          <w:szCs w:val="18"/>
        </w:rPr>
        <w:t>）</w:t>
      </w:r>
      <w:r w:rsidRPr="00185345">
        <w:rPr>
          <w:sz w:val="18"/>
          <w:szCs w:val="18"/>
        </w:rPr>
        <w:t>JJD21=JJD26+JJD27+JJD28+JJD29+JJD30+JJD31+JJD32+JJD45</w:t>
      </w:r>
    </w:p>
    <w:p w:rsidR="005B69E5" w:rsidRPr="00185345" w:rsidRDefault="00F919A8" w:rsidP="00665CD4">
      <w:pPr>
        <w:ind w:left="419" w:hangingChars="233" w:hanging="419"/>
        <w:rPr>
          <w:sz w:val="18"/>
          <w:szCs w:val="18"/>
        </w:rPr>
      </w:pPr>
      <w:r w:rsidRPr="00185345">
        <w:rPr>
          <w:sz w:val="18"/>
          <w:szCs w:val="18"/>
        </w:rPr>
        <w:t xml:space="preserve">     </w:t>
      </w:r>
      <w:r w:rsidRPr="00185345">
        <w:rPr>
          <w:sz w:val="18"/>
          <w:szCs w:val="18"/>
        </w:rPr>
        <w:t>（</w:t>
      </w:r>
      <w:r w:rsidRPr="00185345">
        <w:rPr>
          <w:sz w:val="18"/>
          <w:szCs w:val="18"/>
        </w:rPr>
        <w:t>4</w:t>
      </w:r>
      <w:r w:rsidRPr="00185345">
        <w:rPr>
          <w:sz w:val="18"/>
          <w:szCs w:val="18"/>
        </w:rPr>
        <w:t>）</w:t>
      </w:r>
      <w:r w:rsidRPr="00185345">
        <w:rPr>
          <w:sz w:val="18"/>
          <w:szCs w:val="18"/>
        </w:rPr>
        <w:t>JJD21=JJD33+JJD34+JJD35+JJD36+JJD37+JJD38+JJD39+JJD40+JJD41+JJD42+JJD43</w:t>
      </w:r>
    </w:p>
    <w:p w:rsidR="005B69E5" w:rsidRPr="00185345" w:rsidRDefault="005B69E5" w:rsidP="00665CD4">
      <w:pPr>
        <w:widowControl/>
        <w:topLinePunct/>
        <w:spacing w:line="400" w:lineRule="exact"/>
        <w:ind w:firstLineChars="200" w:firstLine="420"/>
        <w:jc w:val="left"/>
        <w:rPr>
          <w:szCs w:val="18"/>
        </w:rPr>
      </w:pPr>
      <w:bookmarkStart w:id="5" w:name="_Toc530383027"/>
      <w:bookmarkStart w:id="6" w:name="_Toc460956935"/>
      <w:bookmarkStart w:id="7" w:name="_Toc529457700"/>
    </w:p>
    <w:p w:rsidR="005B69E5" w:rsidRPr="00185345" w:rsidRDefault="005B69E5" w:rsidP="00665CD4">
      <w:pPr>
        <w:widowControl/>
        <w:topLinePunct/>
        <w:spacing w:line="400" w:lineRule="exact"/>
        <w:ind w:firstLineChars="200" w:firstLine="420"/>
        <w:jc w:val="left"/>
        <w:rPr>
          <w:szCs w:val="18"/>
        </w:rPr>
      </w:pPr>
    </w:p>
    <w:p w:rsidR="005B69E5" w:rsidRPr="00185345" w:rsidRDefault="005B69E5" w:rsidP="00665CD4">
      <w:pPr>
        <w:widowControl/>
        <w:topLinePunct/>
        <w:spacing w:line="400" w:lineRule="exact"/>
        <w:ind w:firstLineChars="200" w:firstLine="420"/>
        <w:jc w:val="left"/>
        <w:rPr>
          <w:szCs w:val="18"/>
        </w:rPr>
      </w:pPr>
    </w:p>
    <w:p w:rsidR="005B69E5" w:rsidRPr="00185345" w:rsidRDefault="005B69E5">
      <w:pPr>
        <w:widowControl/>
        <w:topLinePunct/>
        <w:spacing w:line="400" w:lineRule="exact"/>
        <w:ind w:firstLineChars="200" w:firstLine="420"/>
        <w:jc w:val="left"/>
        <w:rPr>
          <w:szCs w:val="18"/>
        </w:rPr>
      </w:pPr>
    </w:p>
    <w:p w:rsidR="003C7572" w:rsidRDefault="003C7572">
      <w:pPr>
        <w:widowControl/>
        <w:jc w:val="left"/>
        <w:rPr>
          <w:szCs w:val="18"/>
        </w:rPr>
      </w:pPr>
      <w:r>
        <w:rPr>
          <w:szCs w:val="18"/>
        </w:rPr>
        <w:br w:type="page"/>
      </w:r>
    </w:p>
    <w:p w:rsidR="003C7572" w:rsidRPr="00541FCD" w:rsidRDefault="003C7572" w:rsidP="00665CD4">
      <w:pPr>
        <w:pStyle w:val="3"/>
        <w:spacing w:before="0" w:after="0" w:line="400" w:lineRule="exact"/>
        <w:jc w:val="center"/>
        <w:rPr>
          <w:bCs w:val="0"/>
          <w:sz w:val="28"/>
          <w:szCs w:val="36"/>
        </w:rPr>
      </w:pPr>
      <w:r w:rsidRPr="00541FCD">
        <w:rPr>
          <w:bCs w:val="0"/>
          <w:sz w:val="28"/>
          <w:szCs w:val="36"/>
        </w:rPr>
        <w:lastRenderedPageBreak/>
        <w:t>指标解释</w:t>
      </w:r>
    </w:p>
    <w:p w:rsidR="003C7572" w:rsidRPr="00A653DC" w:rsidRDefault="003C7572" w:rsidP="00665CD4">
      <w:pPr>
        <w:spacing w:line="400" w:lineRule="exact"/>
      </w:pPr>
    </w:p>
    <w:p w:rsidR="003C7572" w:rsidRPr="00A653DC" w:rsidRDefault="003C7572" w:rsidP="003C7572">
      <w:pPr>
        <w:widowControl/>
        <w:topLinePunct/>
        <w:spacing w:line="400" w:lineRule="exact"/>
        <w:ind w:firstLineChars="200" w:firstLine="420"/>
        <w:jc w:val="left"/>
        <w:rPr>
          <w:rFonts w:eastAsia="黑体"/>
          <w:szCs w:val="18"/>
        </w:rPr>
      </w:pPr>
      <w:r w:rsidRPr="00A653DC">
        <w:rPr>
          <w:rFonts w:eastAsia="黑体"/>
          <w:szCs w:val="18"/>
        </w:rPr>
        <w:t>卖方名称</w:t>
      </w:r>
      <w:r w:rsidRPr="00A653DC">
        <w:rPr>
          <w:rFonts w:eastAsia="黑体"/>
          <w:szCs w:val="18"/>
        </w:rPr>
        <w:t xml:space="preserve"> </w:t>
      </w:r>
      <w:r w:rsidRPr="00A653DC">
        <w:rPr>
          <w:szCs w:val="18"/>
        </w:rPr>
        <w:t xml:space="preserve"> </w:t>
      </w:r>
      <w:r w:rsidRPr="00A653DC">
        <w:rPr>
          <w:szCs w:val="18"/>
        </w:rPr>
        <w:t>技术合同卖方指技术开发合同的受托人、技术转让合同的让与人、技术许可合同的许可人、技术咨询和技术服务合同的受托人，卖方名称需填写年末机构公章的详细名称。</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法定代表人</w:t>
      </w:r>
      <w:r w:rsidRPr="00A653DC">
        <w:rPr>
          <w:rFonts w:eastAsia="黑体"/>
          <w:szCs w:val="18"/>
        </w:rPr>
        <w:t xml:space="preserve">  </w:t>
      </w:r>
      <w:r w:rsidRPr="00A653DC">
        <w:rPr>
          <w:szCs w:val="18"/>
        </w:rPr>
        <w:t>填写依法律或法人章程规定代表法人行使职权的负责人。</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税务登记证号</w:t>
      </w:r>
      <w:r w:rsidRPr="00A653DC">
        <w:rPr>
          <w:szCs w:val="18"/>
        </w:rPr>
        <w:t xml:space="preserve">  </w:t>
      </w:r>
      <w:r w:rsidRPr="00A653DC">
        <w:rPr>
          <w:szCs w:val="18"/>
        </w:rPr>
        <w:t>由国家税务部门或地方税务部门认定的登记证明，由六位行政区划代码加九位组织机构代码组成。</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统一社会信用代码</w:t>
      </w:r>
      <w:r w:rsidRPr="00A653DC">
        <w:rPr>
          <w:szCs w:val="18"/>
        </w:rPr>
        <w:t xml:space="preserve">  </w:t>
      </w:r>
      <w:r w:rsidRPr="00A653DC">
        <w:rPr>
          <w:szCs w:val="18"/>
        </w:rPr>
        <w:t>是指按照《国务院关于批转发展改革委等部门法人和其他组织统一社会信用代码制度建设总体方案的通知》（国发〔</w:t>
      </w:r>
      <w:r w:rsidRPr="00A653DC">
        <w:rPr>
          <w:szCs w:val="18"/>
        </w:rPr>
        <w:t>2015</w:t>
      </w:r>
      <w:r w:rsidRPr="00A653DC">
        <w:rPr>
          <w:szCs w:val="18"/>
        </w:rPr>
        <w:t>〕</w:t>
      </w:r>
      <w:r w:rsidRPr="00A653DC">
        <w:rPr>
          <w:szCs w:val="18"/>
        </w:rPr>
        <w:t>33</w:t>
      </w:r>
      <w:r w:rsidRPr="00A653DC">
        <w:rPr>
          <w:szCs w:val="18"/>
        </w:rPr>
        <w:t>号）规定，由赋</w:t>
      </w:r>
      <w:proofErr w:type="gramStart"/>
      <w:r w:rsidRPr="00A653DC">
        <w:rPr>
          <w:szCs w:val="18"/>
        </w:rPr>
        <w:t>码主管</w:t>
      </w:r>
      <w:proofErr w:type="gramEnd"/>
      <w:r w:rsidRPr="00A653DC">
        <w:rPr>
          <w:szCs w:val="18"/>
        </w:rPr>
        <w:t>部门给每一个法人单位和其他组织颁发的在全国范围内唯一的、终身不变的法定身份识别码，由十八位的阿拉伯数字或大写英文字母（不使用</w:t>
      </w:r>
      <w:r w:rsidRPr="00A653DC">
        <w:rPr>
          <w:szCs w:val="18"/>
        </w:rPr>
        <w:t>I</w:t>
      </w:r>
      <w:r w:rsidRPr="00A653DC">
        <w:rPr>
          <w:szCs w:val="18"/>
        </w:rPr>
        <w:t>、</w:t>
      </w:r>
      <w:r w:rsidRPr="00A653DC">
        <w:rPr>
          <w:szCs w:val="18"/>
        </w:rPr>
        <w:t>O</w:t>
      </w:r>
      <w:r w:rsidRPr="00A653DC">
        <w:rPr>
          <w:szCs w:val="18"/>
        </w:rPr>
        <w:t>、</w:t>
      </w:r>
      <w:r w:rsidRPr="00A653DC">
        <w:rPr>
          <w:szCs w:val="18"/>
        </w:rPr>
        <w:t>Z</w:t>
      </w:r>
      <w:r w:rsidRPr="00A653DC">
        <w:rPr>
          <w:szCs w:val="18"/>
        </w:rPr>
        <w:t>、</w:t>
      </w:r>
      <w:r w:rsidRPr="00A653DC">
        <w:rPr>
          <w:szCs w:val="18"/>
        </w:rPr>
        <w:t>S</w:t>
      </w:r>
      <w:r w:rsidRPr="00A653DC">
        <w:rPr>
          <w:szCs w:val="18"/>
        </w:rPr>
        <w:t>、</w:t>
      </w:r>
      <w:r w:rsidRPr="00A653DC">
        <w:rPr>
          <w:szCs w:val="18"/>
        </w:rPr>
        <w:t>V</w:t>
      </w:r>
      <w:r w:rsidRPr="00A653DC">
        <w:rPr>
          <w:szCs w:val="18"/>
        </w:rPr>
        <w:t>）组成。在填写时，要按照《营业执照》（证书）上的统一社会信用代码填写。</w:t>
      </w:r>
    </w:p>
    <w:p w:rsidR="003C7572" w:rsidRPr="00A653DC" w:rsidRDefault="003C7572" w:rsidP="003C7572">
      <w:pPr>
        <w:widowControl/>
        <w:topLinePunct/>
        <w:spacing w:line="400" w:lineRule="exact"/>
        <w:ind w:firstLineChars="200" w:firstLine="420"/>
        <w:jc w:val="left"/>
        <w:rPr>
          <w:rFonts w:eastAsia="黑体"/>
          <w:szCs w:val="18"/>
        </w:rPr>
      </w:pPr>
      <w:r w:rsidRPr="00A653DC">
        <w:rPr>
          <w:rFonts w:eastAsia="黑体"/>
          <w:szCs w:val="18"/>
        </w:rPr>
        <w:t>行政区划代码</w:t>
      </w:r>
      <w:r w:rsidRPr="00A653DC">
        <w:rPr>
          <w:rFonts w:eastAsia="黑体"/>
          <w:szCs w:val="18"/>
        </w:rPr>
        <w:t xml:space="preserve">  </w:t>
      </w:r>
      <w:r w:rsidRPr="00A653DC">
        <w:rPr>
          <w:szCs w:val="18"/>
        </w:rPr>
        <w:t>指国家统计局公布的统计用区划和城乡划分代码，须填满十二位。</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国别（地区）代码</w:t>
      </w:r>
      <w:r w:rsidRPr="00A653DC">
        <w:rPr>
          <w:szCs w:val="18"/>
        </w:rPr>
        <w:t xml:space="preserve">  </w:t>
      </w:r>
      <w:r w:rsidRPr="00A653DC">
        <w:rPr>
          <w:szCs w:val="18"/>
        </w:rPr>
        <w:t>按照国家统计局颁布的《国别（地区）统计代码表》填报，须填满三位。</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注册地址</w:t>
      </w:r>
      <w:r w:rsidRPr="00A653DC">
        <w:rPr>
          <w:rFonts w:eastAsia="黑体"/>
          <w:szCs w:val="18"/>
        </w:rPr>
        <w:t xml:space="preserve">  </w:t>
      </w:r>
      <w:r w:rsidRPr="00A653DC">
        <w:rPr>
          <w:szCs w:val="18"/>
        </w:rPr>
        <w:t>按在相关管理部门登记注册的地址填写。</w:t>
      </w:r>
    </w:p>
    <w:p w:rsidR="003C7572" w:rsidRPr="00665CD4" w:rsidRDefault="003C7572" w:rsidP="00665CD4">
      <w:pPr>
        <w:widowControl/>
        <w:topLinePunct/>
        <w:spacing w:line="400" w:lineRule="exact"/>
        <w:ind w:firstLineChars="200" w:firstLine="428"/>
        <w:rPr>
          <w:rStyle w:val="2Char"/>
          <w:rFonts w:ascii="Times New Roman" w:eastAsia="宋体" w:hAnsi="Times New Roman"/>
          <w:b w:val="0"/>
          <w:bCs w:val="0"/>
          <w:spacing w:val="2"/>
          <w:sz w:val="21"/>
          <w:szCs w:val="18"/>
        </w:rPr>
      </w:pPr>
      <w:r w:rsidRPr="00665CD4">
        <w:rPr>
          <w:rFonts w:eastAsia="黑体"/>
          <w:spacing w:val="2"/>
          <w:szCs w:val="18"/>
        </w:rPr>
        <w:t>国民经济行业</w:t>
      </w:r>
      <w:r w:rsidRPr="00665CD4">
        <w:rPr>
          <w:b/>
          <w:bCs/>
          <w:spacing w:val="2"/>
          <w:szCs w:val="18"/>
        </w:rPr>
        <w:t xml:space="preserve">  </w:t>
      </w:r>
      <w:r w:rsidRPr="00665CD4">
        <w:rPr>
          <w:spacing w:val="2"/>
          <w:szCs w:val="18"/>
        </w:rPr>
        <w:t>此项指标为单选。按照《国民经济行业分类》（</w:t>
      </w:r>
      <w:r w:rsidRPr="00665CD4">
        <w:rPr>
          <w:spacing w:val="2"/>
          <w:szCs w:val="18"/>
        </w:rPr>
        <w:t>GB/T 4754-2017</w:t>
      </w:r>
      <w:r w:rsidRPr="00665CD4">
        <w:rPr>
          <w:spacing w:val="2"/>
          <w:szCs w:val="18"/>
        </w:rPr>
        <w:t>）国家标准大类填报。</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组织机构类型</w:t>
      </w:r>
      <w:r w:rsidRPr="00A653DC">
        <w:rPr>
          <w:b/>
          <w:bCs/>
          <w:szCs w:val="18"/>
        </w:rPr>
        <w:t xml:space="preserve"> </w:t>
      </w:r>
      <w:r w:rsidRPr="00A653DC">
        <w:rPr>
          <w:szCs w:val="18"/>
        </w:rPr>
        <w:t>属于法人的机构按《民法典》法人类型填写，自然人选择自然人选项填写，</w:t>
      </w:r>
      <w:r w:rsidRPr="00A653DC">
        <w:rPr>
          <w:shd w:val="clear" w:color="auto" w:fill="FFFFFF"/>
        </w:rPr>
        <w:t>介于自然人和法人之间，未经法人登记的社会组织</w:t>
      </w:r>
      <w:r w:rsidRPr="00A653DC">
        <w:rPr>
          <w:szCs w:val="18"/>
        </w:rPr>
        <w:t>按其它组织填写。</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企业规模</w:t>
      </w:r>
      <w:r w:rsidRPr="00A653DC">
        <w:rPr>
          <w:rFonts w:eastAsia="黑体"/>
          <w:szCs w:val="18"/>
        </w:rPr>
        <w:t xml:space="preserve"> </w:t>
      </w:r>
      <w:r w:rsidRPr="00A653DC">
        <w:rPr>
          <w:szCs w:val="18"/>
        </w:rPr>
        <w:t xml:space="preserve"> </w:t>
      </w:r>
      <w:r w:rsidRPr="00A653DC">
        <w:rPr>
          <w:szCs w:val="18"/>
        </w:rPr>
        <w:t>参见国家统计局关于印发《统计上大中小微型企业划分办法（</w:t>
      </w:r>
      <w:r w:rsidRPr="00A653DC">
        <w:rPr>
          <w:szCs w:val="18"/>
        </w:rPr>
        <w:t>2017</w:t>
      </w:r>
      <w:r w:rsidRPr="00A653DC">
        <w:rPr>
          <w:szCs w:val="18"/>
        </w:rPr>
        <w:t>）》的通知（国统字〔</w:t>
      </w:r>
      <w:r w:rsidRPr="00A653DC">
        <w:rPr>
          <w:szCs w:val="18"/>
        </w:rPr>
        <w:t>2017</w:t>
      </w:r>
      <w:r w:rsidRPr="00A653DC">
        <w:rPr>
          <w:szCs w:val="18"/>
        </w:rPr>
        <w:t>〕</w:t>
      </w:r>
      <w:r w:rsidRPr="00A653DC">
        <w:rPr>
          <w:szCs w:val="18"/>
        </w:rPr>
        <w:t>213</w:t>
      </w:r>
      <w:r w:rsidRPr="00A653DC">
        <w:rPr>
          <w:szCs w:val="18"/>
        </w:rPr>
        <w:t>号）</w:t>
      </w:r>
    </w:p>
    <w:p w:rsidR="003C7572" w:rsidRPr="00A653DC" w:rsidRDefault="003C7572" w:rsidP="003C7572">
      <w:pPr>
        <w:widowControl/>
        <w:topLinePunct/>
        <w:spacing w:line="400" w:lineRule="exact"/>
        <w:ind w:firstLine="420"/>
        <w:jc w:val="left"/>
        <w:rPr>
          <w:szCs w:val="18"/>
        </w:rPr>
      </w:pPr>
      <w:r w:rsidRPr="00A653DC">
        <w:rPr>
          <w:rFonts w:eastAsia="黑体"/>
          <w:szCs w:val="18"/>
        </w:rPr>
        <w:t>有效期内高新技术企业</w:t>
      </w:r>
      <w:r w:rsidRPr="00A653DC">
        <w:rPr>
          <w:rFonts w:eastAsia="黑体"/>
          <w:szCs w:val="18"/>
        </w:rPr>
        <w:t xml:space="preserve">  </w:t>
      </w:r>
      <w:r w:rsidRPr="00A653DC">
        <w:rPr>
          <w:szCs w:val="18"/>
        </w:rPr>
        <w:t>指经省、自治区、直辖市、计划单列市高新技术企业认定管理机构认定，并经全国高新技术企业认定管理工作领导小组备案，获得高新技术企业证书，且证书于报告期年底尚在有效期内的企业。</w:t>
      </w:r>
    </w:p>
    <w:p w:rsidR="003C7572" w:rsidRPr="00A653DC" w:rsidRDefault="003C7572" w:rsidP="003C7572">
      <w:pPr>
        <w:widowControl/>
        <w:topLinePunct/>
        <w:spacing w:line="400" w:lineRule="exact"/>
        <w:ind w:firstLine="420"/>
        <w:jc w:val="left"/>
        <w:rPr>
          <w:rFonts w:eastAsia="黑体"/>
          <w:szCs w:val="18"/>
        </w:rPr>
      </w:pPr>
      <w:r w:rsidRPr="00A653DC">
        <w:rPr>
          <w:rFonts w:eastAsia="黑体"/>
          <w:szCs w:val="18"/>
        </w:rPr>
        <w:t>是否国家高新区内企业</w:t>
      </w:r>
      <w:r w:rsidRPr="00A653DC">
        <w:rPr>
          <w:rFonts w:eastAsia="黑体"/>
          <w:szCs w:val="18"/>
        </w:rPr>
        <w:t xml:space="preserve">  </w:t>
      </w:r>
      <w:r w:rsidRPr="00A653DC">
        <w:rPr>
          <w:szCs w:val="18"/>
        </w:rPr>
        <w:t>指在国家高新区范围注册的企业。</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技术转移机构</w:t>
      </w:r>
      <w:r w:rsidRPr="00A653DC">
        <w:rPr>
          <w:szCs w:val="18"/>
        </w:rPr>
        <w:t xml:space="preserve">  </w:t>
      </w:r>
      <w:r w:rsidRPr="00A653DC">
        <w:rPr>
          <w:szCs w:val="18"/>
        </w:rPr>
        <w:t>技术转移是指制造某种产品、应用某种工艺或提供某种服务的系统知识，通过各种途径从技术供给方向技术需求方转移的过程。技术转移机构指为实现和加速上述过程提供各类服务的机构，包括技术经纪、技术集成与经营和技术投融资服务机构等，但单纯提供信息、法律、咨询、金融等服务的除外。</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上市公司</w:t>
      </w:r>
      <w:r w:rsidRPr="00A653DC">
        <w:rPr>
          <w:szCs w:val="18"/>
        </w:rPr>
        <w:t xml:space="preserve">  </w:t>
      </w:r>
      <w:r w:rsidRPr="00A653DC">
        <w:rPr>
          <w:szCs w:val="18"/>
        </w:rPr>
        <w:t>指所发行的</w:t>
      </w:r>
      <w:hyperlink r:id="rId9" w:history="1">
        <w:r w:rsidRPr="00A653DC">
          <w:rPr>
            <w:szCs w:val="18"/>
          </w:rPr>
          <w:t>股票</w:t>
        </w:r>
      </w:hyperlink>
      <w:r w:rsidRPr="00A653DC">
        <w:rPr>
          <w:szCs w:val="18"/>
        </w:rPr>
        <w:t>经过</w:t>
      </w:r>
      <w:hyperlink r:id="rId10" w:history="1">
        <w:r w:rsidRPr="00A653DC">
          <w:rPr>
            <w:szCs w:val="18"/>
          </w:rPr>
          <w:t>国务院</w:t>
        </w:r>
      </w:hyperlink>
      <w:r w:rsidRPr="00A653DC">
        <w:rPr>
          <w:szCs w:val="18"/>
        </w:rPr>
        <w:t>或者国务院授权的</w:t>
      </w:r>
      <w:hyperlink r:id="rId11" w:history="1">
        <w:r w:rsidRPr="00A653DC">
          <w:rPr>
            <w:szCs w:val="18"/>
          </w:rPr>
          <w:t>证券</w:t>
        </w:r>
      </w:hyperlink>
      <w:r w:rsidRPr="00A653DC">
        <w:rPr>
          <w:szCs w:val="18"/>
        </w:rPr>
        <w:t>管理部门批准在</w:t>
      </w:r>
      <w:hyperlink r:id="rId12" w:history="1">
        <w:r w:rsidRPr="00A653DC">
          <w:rPr>
            <w:szCs w:val="18"/>
          </w:rPr>
          <w:t>证券交易所</w:t>
        </w:r>
      </w:hyperlink>
      <w:r w:rsidRPr="00A653DC">
        <w:rPr>
          <w:szCs w:val="18"/>
        </w:rPr>
        <w:t>上市交易的</w:t>
      </w:r>
      <w:hyperlink r:id="rId13" w:history="1">
        <w:r w:rsidRPr="00A653DC">
          <w:rPr>
            <w:szCs w:val="18"/>
          </w:rPr>
          <w:t>股份有限公司</w:t>
        </w:r>
      </w:hyperlink>
      <w:r w:rsidRPr="00A653DC">
        <w:rPr>
          <w:szCs w:val="18"/>
        </w:rPr>
        <w:t>。</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关联交易</w:t>
      </w:r>
      <w:r w:rsidRPr="00A653DC">
        <w:rPr>
          <w:rFonts w:eastAsia="黑体"/>
          <w:szCs w:val="18"/>
        </w:rPr>
        <w:t xml:space="preserve">  </w:t>
      </w:r>
      <w:r w:rsidRPr="00A653DC">
        <w:rPr>
          <w:szCs w:val="18"/>
        </w:rPr>
        <w:t>指技术交易一方和与其存在直接或间接权益关系的关联方之间所进行的交易。关联方包括自然人和法人。如：子公司与母公司之间的技术交易、外国公司与其在华设立的研发机构之间的技术交易等。</w:t>
      </w:r>
    </w:p>
    <w:p w:rsidR="003C7572" w:rsidRPr="00A653DC" w:rsidRDefault="003C7572" w:rsidP="003C7572">
      <w:pPr>
        <w:widowControl/>
        <w:topLinePunct/>
        <w:spacing w:line="400" w:lineRule="exact"/>
        <w:ind w:firstLineChars="200" w:firstLine="420"/>
        <w:jc w:val="left"/>
        <w:rPr>
          <w:rFonts w:eastAsia="黑体"/>
          <w:szCs w:val="18"/>
        </w:rPr>
      </w:pPr>
      <w:r w:rsidRPr="00A653DC">
        <w:rPr>
          <w:rFonts w:eastAsia="黑体"/>
          <w:szCs w:val="18"/>
        </w:rPr>
        <w:t>买方名称</w:t>
      </w:r>
      <w:r w:rsidRPr="00A653DC">
        <w:rPr>
          <w:rFonts w:eastAsia="黑体"/>
          <w:szCs w:val="18"/>
        </w:rPr>
        <w:t xml:space="preserve"> </w:t>
      </w:r>
      <w:r w:rsidRPr="00A653DC">
        <w:rPr>
          <w:szCs w:val="18"/>
        </w:rPr>
        <w:t xml:space="preserve"> </w:t>
      </w:r>
      <w:r w:rsidRPr="00A653DC">
        <w:rPr>
          <w:szCs w:val="18"/>
        </w:rPr>
        <w:t>指技术开发合同的委托人、技术转让合同的受让人、技术许可合同的被许可人、技术咨询和技术服务合同的委托人，买方名称需填写年末机构公章的详细名称。</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lastRenderedPageBreak/>
        <w:t>国家技术转移机构</w:t>
      </w:r>
      <w:r w:rsidRPr="00A653DC">
        <w:rPr>
          <w:rFonts w:eastAsia="黑体"/>
          <w:szCs w:val="18"/>
        </w:rPr>
        <w:t xml:space="preserve">  </w:t>
      </w:r>
      <w:r w:rsidRPr="00A653DC">
        <w:rPr>
          <w:szCs w:val="18"/>
        </w:rPr>
        <w:t>指经国务院科技行政部门备案的为加速和实现技术转移提供各类服务的机构，包括独立的法人机构和法人的内设机构。</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合同编号</w:t>
      </w:r>
      <w:r w:rsidRPr="00A653DC">
        <w:rPr>
          <w:szCs w:val="18"/>
        </w:rPr>
        <w:t xml:space="preserve">  </w:t>
      </w:r>
      <w:r w:rsidRPr="00A653DC">
        <w:rPr>
          <w:szCs w:val="18"/>
        </w:rPr>
        <w:t>由各技术市场管理机关的登记机构统一编制生成的十六位数字。</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合同类别</w:t>
      </w:r>
      <w:r w:rsidRPr="00A653DC">
        <w:rPr>
          <w:rFonts w:eastAsia="黑体"/>
          <w:szCs w:val="18"/>
        </w:rPr>
        <w:t xml:space="preserve">  </w:t>
      </w:r>
      <w:r w:rsidRPr="00A653DC">
        <w:rPr>
          <w:szCs w:val="18"/>
        </w:rPr>
        <w:t>按以下分类填写。</w:t>
      </w:r>
    </w:p>
    <w:p w:rsidR="003C7572" w:rsidRPr="00A653DC" w:rsidRDefault="003C7572" w:rsidP="00665CD4">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1</w:t>
      </w:r>
      <w:r w:rsidRPr="00A653DC">
        <w:rPr>
          <w:rFonts w:eastAsia="黑体"/>
          <w:szCs w:val="18"/>
        </w:rPr>
        <w:t>）技术开发合同</w:t>
      </w:r>
      <w:r w:rsidRPr="00A653DC">
        <w:rPr>
          <w:rFonts w:eastAsia="黑体"/>
          <w:szCs w:val="18"/>
        </w:rPr>
        <w:t xml:space="preserve">  </w:t>
      </w:r>
      <w:r w:rsidRPr="00A653DC">
        <w:rPr>
          <w:szCs w:val="18"/>
        </w:rPr>
        <w:t>指当事人之间就新技术、新产品、新工艺或者新材料及其系统的研究开发所订立的合同。包括委托开发合同和合作开发合同。</w:t>
      </w:r>
    </w:p>
    <w:p w:rsidR="003C7572" w:rsidRPr="00A653DC" w:rsidRDefault="003C7572" w:rsidP="00665CD4">
      <w:pPr>
        <w:widowControl/>
        <w:topLinePunct/>
        <w:spacing w:line="400" w:lineRule="exact"/>
        <w:ind w:firstLineChars="200" w:firstLine="420"/>
        <w:jc w:val="left"/>
        <w:rPr>
          <w:szCs w:val="18"/>
        </w:rPr>
      </w:pPr>
      <w:r w:rsidRPr="00A653DC">
        <w:rPr>
          <w:rFonts w:eastAsia="黑体" w:hint="eastAsia"/>
          <w:szCs w:val="18"/>
        </w:rPr>
        <w:t>（</w:t>
      </w:r>
      <w:r w:rsidRPr="00A653DC">
        <w:rPr>
          <w:rFonts w:eastAsia="黑体" w:hint="eastAsia"/>
          <w:szCs w:val="18"/>
        </w:rPr>
        <w:t>2</w:t>
      </w:r>
      <w:r w:rsidRPr="00A653DC">
        <w:rPr>
          <w:rFonts w:eastAsia="黑体" w:hint="eastAsia"/>
          <w:szCs w:val="18"/>
        </w:rPr>
        <w:t>）</w:t>
      </w:r>
      <w:r w:rsidRPr="00A653DC">
        <w:rPr>
          <w:rFonts w:eastAsia="黑体"/>
          <w:szCs w:val="18"/>
        </w:rPr>
        <w:t>技术转让合同</w:t>
      </w:r>
      <w:r w:rsidRPr="00A653DC">
        <w:rPr>
          <w:rFonts w:eastAsia="黑体"/>
          <w:szCs w:val="18"/>
        </w:rPr>
        <w:t xml:space="preserve">  </w:t>
      </w:r>
      <w:r w:rsidRPr="00A653DC">
        <w:rPr>
          <w:szCs w:val="18"/>
        </w:rPr>
        <w:t>指当事人之间就专利权转让、专利申请权转让、技术秘密转让、专利实施许可转让、计算机软件著作权转让、集成电路布图设计专有权转让、植物新品种权转让、生物、医药新品种权转让所订立的合同。</w:t>
      </w:r>
    </w:p>
    <w:p w:rsidR="003C7572" w:rsidRPr="00A653DC" w:rsidRDefault="003C7572" w:rsidP="00665CD4">
      <w:pPr>
        <w:widowControl/>
        <w:topLinePunct/>
        <w:spacing w:line="400" w:lineRule="exact"/>
        <w:ind w:firstLineChars="200" w:firstLine="420"/>
        <w:jc w:val="left"/>
        <w:rPr>
          <w:rFonts w:eastAsia="黑体"/>
          <w:szCs w:val="18"/>
        </w:rPr>
      </w:pPr>
      <w:r w:rsidRPr="00A653DC">
        <w:rPr>
          <w:rFonts w:eastAsia="黑体"/>
          <w:szCs w:val="18"/>
        </w:rPr>
        <w:t>（</w:t>
      </w:r>
      <w:r w:rsidRPr="00A653DC">
        <w:rPr>
          <w:rFonts w:eastAsia="黑体"/>
          <w:szCs w:val="18"/>
        </w:rPr>
        <w:t>3</w:t>
      </w:r>
      <w:r w:rsidRPr="00A653DC">
        <w:rPr>
          <w:rFonts w:eastAsia="黑体"/>
          <w:szCs w:val="18"/>
        </w:rPr>
        <w:t>）技术许可合同</w:t>
      </w:r>
      <w:r w:rsidRPr="00A653DC">
        <w:rPr>
          <w:rFonts w:eastAsia="黑体"/>
          <w:szCs w:val="18"/>
        </w:rPr>
        <w:t xml:space="preserve">  </w:t>
      </w:r>
      <w:r w:rsidRPr="00A653DC">
        <w:rPr>
          <w:szCs w:val="18"/>
        </w:rPr>
        <w:t>指合法拥有技术的权利人</w:t>
      </w:r>
      <w:r w:rsidRPr="00A653DC">
        <w:rPr>
          <w:szCs w:val="18"/>
        </w:rPr>
        <w:t>,</w:t>
      </w:r>
      <w:r w:rsidRPr="00A653DC">
        <w:rPr>
          <w:szCs w:val="18"/>
        </w:rPr>
        <w:t>将现有特定的专利、技术秘密的相关权利许可他人实施、使用所订立的合同。</w:t>
      </w:r>
    </w:p>
    <w:p w:rsidR="003C7572" w:rsidRPr="00A653DC" w:rsidRDefault="003C7572" w:rsidP="00665CD4">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4</w:t>
      </w:r>
      <w:r w:rsidRPr="00A653DC">
        <w:rPr>
          <w:rFonts w:eastAsia="黑体"/>
          <w:szCs w:val="18"/>
        </w:rPr>
        <w:t>）技术咨询合同</w:t>
      </w:r>
      <w:r w:rsidRPr="00A653DC">
        <w:rPr>
          <w:rFonts w:eastAsia="黑体"/>
          <w:szCs w:val="18"/>
        </w:rPr>
        <w:t xml:space="preserve">  </w:t>
      </w:r>
      <w:r w:rsidRPr="00A653DC">
        <w:rPr>
          <w:szCs w:val="18"/>
        </w:rPr>
        <w:t>指一方当事人为另一方就特定技术项目提供可行性论证、技术预测、专题技术调查、分析评价所订立的合同。</w:t>
      </w:r>
    </w:p>
    <w:p w:rsidR="003C7572" w:rsidRPr="00A653DC" w:rsidRDefault="003C7572" w:rsidP="00665CD4">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5</w:t>
      </w:r>
      <w:r w:rsidRPr="00A653DC">
        <w:rPr>
          <w:rFonts w:eastAsia="黑体"/>
          <w:szCs w:val="18"/>
        </w:rPr>
        <w:t>）技术服务合同</w:t>
      </w:r>
      <w:r w:rsidRPr="00A653DC">
        <w:rPr>
          <w:rFonts w:eastAsia="黑体"/>
          <w:szCs w:val="18"/>
        </w:rPr>
        <w:t xml:space="preserve">  </w:t>
      </w:r>
      <w:r w:rsidRPr="00A653DC">
        <w:rPr>
          <w:szCs w:val="18"/>
        </w:rPr>
        <w:t>指一方当事人以技术知识为另一方解决特定技术问题所订立的合同，包括一般性技术服务合同、技术中介合同和技术培训合同。</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知识产权</w:t>
      </w:r>
      <w:r w:rsidRPr="00A653DC">
        <w:rPr>
          <w:rFonts w:eastAsia="黑体"/>
          <w:szCs w:val="18"/>
        </w:rPr>
        <w:t xml:space="preserve">  </w:t>
      </w:r>
      <w:r w:rsidRPr="00A653DC">
        <w:rPr>
          <w:szCs w:val="18"/>
        </w:rPr>
        <w:t>指技术所涉及的知识产权，包括技术秘密、专利、计算机软件著作权、植物新品种权、集成电路布图设计专有权、生物、医药新品种权等。选择最主要的知识产权形式填报。</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技术秘密</w:t>
      </w:r>
      <w:r w:rsidRPr="00A653DC">
        <w:rPr>
          <w:rFonts w:eastAsia="黑体"/>
          <w:szCs w:val="18"/>
        </w:rPr>
        <w:t xml:space="preserve">  </w:t>
      </w:r>
      <w:r w:rsidRPr="00A653DC">
        <w:rPr>
          <w:szCs w:val="18"/>
        </w:rPr>
        <w:t>指不为公众所知悉，具有商业价值并经权利人采取保密措施的技术信息。</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计算机软件</w:t>
      </w:r>
      <w:r w:rsidRPr="00A653DC">
        <w:rPr>
          <w:rFonts w:eastAsia="黑体"/>
          <w:szCs w:val="18"/>
        </w:rPr>
        <w:t xml:space="preserve">  </w:t>
      </w:r>
      <w:r w:rsidRPr="00A653DC">
        <w:rPr>
          <w:szCs w:val="18"/>
        </w:rPr>
        <w:t>指计算机程序及其有关文档。计算机软件著作权转让指计算机软件著作权的技术转让。</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集成电路布图设计</w:t>
      </w:r>
      <w:r w:rsidRPr="00A653DC">
        <w:rPr>
          <w:rFonts w:eastAsia="黑体"/>
          <w:szCs w:val="18"/>
        </w:rPr>
        <w:t xml:space="preserve">  </w:t>
      </w:r>
      <w:r w:rsidRPr="00A653DC">
        <w:rPr>
          <w:szCs w:val="18"/>
        </w:rPr>
        <w:t>指集成电路中至少有一个是有源元件的两个以上元件和部分或者全部互连线路的三维配置，或者为制造集成电路而准备的上述三维配置。集成电路布图设计专有权转让指集成电路布图设计专有权的技术转让。</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植物新品种</w:t>
      </w:r>
      <w:r w:rsidRPr="00A653DC">
        <w:rPr>
          <w:rFonts w:eastAsia="黑体"/>
          <w:szCs w:val="18"/>
        </w:rPr>
        <w:t xml:space="preserve">  </w:t>
      </w:r>
      <w:r w:rsidRPr="00A653DC">
        <w:rPr>
          <w:szCs w:val="18"/>
        </w:rPr>
        <w:t>指经过人工培育的或者对自然界野生生物加以开发，具备新颖性、特异性、一致性和稳定性，并有相应命名的植物、微生物等新品种。植物新品种权转让指植物新品种品种权的转让。</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生物、医药新品种</w:t>
      </w:r>
      <w:r w:rsidRPr="00A653DC">
        <w:rPr>
          <w:rFonts w:eastAsia="黑体"/>
          <w:szCs w:val="18"/>
        </w:rPr>
        <w:t xml:space="preserve">  </w:t>
      </w:r>
      <w:r w:rsidRPr="00A653DC">
        <w:rPr>
          <w:szCs w:val="18"/>
        </w:rPr>
        <w:t>指未经批准上市的生物制品和已批准上市的改换制备疫苗、改变生产工艺等生物制品；未生产过的药品和已生产的药品改变剂型、给药途径等药品；医疗器械产品。生物、医药新品种权转让指生物、医药新品种品种权的转让。</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设计著作权</w:t>
      </w:r>
      <w:r w:rsidRPr="00A653DC">
        <w:rPr>
          <w:rFonts w:eastAsia="黑体"/>
          <w:szCs w:val="18"/>
        </w:rPr>
        <w:t xml:space="preserve">  </w:t>
      </w:r>
      <w:r w:rsidRPr="00A653DC">
        <w:rPr>
          <w:szCs w:val="18"/>
        </w:rPr>
        <w:t>指运用科学技术知识形成的工程设计图、产品设计图、地图、示意图等图形作品和模型作品的著作权。</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合同成交金额</w:t>
      </w:r>
      <w:r w:rsidRPr="00A653DC">
        <w:rPr>
          <w:szCs w:val="18"/>
        </w:rPr>
        <w:t xml:space="preserve">  </w:t>
      </w:r>
      <w:r w:rsidRPr="00A653DC">
        <w:rPr>
          <w:szCs w:val="18"/>
        </w:rPr>
        <w:t>指报告期内签订成立的技术合同成交项目的总金额。</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技术交易额</w:t>
      </w:r>
      <w:r w:rsidRPr="00A653DC">
        <w:rPr>
          <w:szCs w:val="18"/>
        </w:rPr>
        <w:t xml:space="preserve">  </w:t>
      </w:r>
      <w:r w:rsidRPr="00A653DC">
        <w:rPr>
          <w:szCs w:val="18"/>
        </w:rPr>
        <w:t>指从合同成交金额中扣除购置设备、仪器、零部件、原材料等非技术性费用后的剩余金额。但合理数量标的物的直接成本不计入非技术性费用。</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国家科技计划</w:t>
      </w:r>
      <w:r w:rsidRPr="00A653DC">
        <w:rPr>
          <w:rFonts w:eastAsia="黑体"/>
          <w:szCs w:val="18"/>
        </w:rPr>
        <w:t xml:space="preserve">  </w:t>
      </w:r>
      <w:r w:rsidRPr="00A653DC">
        <w:rPr>
          <w:szCs w:val="18"/>
        </w:rPr>
        <w:t>指正式列入国家科技计划的项目，包括：国家科技重大专项、科技惠民计划、基础研究计划（简称</w:t>
      </w:r>
      <w:r w:rsidRPr="00A653DC">
        <w:rPr>
          <w:szCs w:val="18"/>
        </w:rPr>
        <w:t>973</w:t>
      </w:r>
      <w:r w:rsidRPr="00A653DC">
        <w:rPr>
          <w:szCs w:val="18"/>
        </w:rPr>
        <w:t>计划）和国家重大科学研究计划、国家科技支撑计划、高技术研究发展计划（简称</w:t>
      </w:r>
      <w:r w:rsidRPr="00A653DC">
        <w:rPr>
          <w:szCs w:val="18"/>
        </w:rPr>
        <w:t>863</w:t>
      </w:r>
      <w:r w:rsidRPr="00A653DC">
        <w:rPr>
          <w:szCs w:val="18"/>
        </w:rPr>
        <w:t>计划）、科技基础条件平台建设、星火计划、火炬计划、国家重点新产品计划、国家软科学研究计</w:t>
      </w:r>
      <w:r w:rsidRPr="00A653DC">
        <w:rPr>
          <w:szCs w:val="18"/>
        </w:rPr>
        <w:lastRenderedPageBreak/>
        <w:t>划、国际科技合作计划、国家农业科技成果转化资金、科技型中小企业技术创新基金、科技富民强县专项行动计划、科研院所技术开发研究专项资金、国际热核聚变实验堆（</w:t>
      </w:r>
      <w:r w:rsidRPr="00A653DC">
        <w:rPr>
          <w:szCs w:val="18"/>
        </w:rPr>
        <w:t>ITER</w:t>
      </w:r>
      <w:r w:rsidRPr="00A653DC">
        <w:rPr>
          <w:szCs w:val="18"/>
        </w:rPr>
        <w:t>）计划专项、自然科学基金。</w:t>
      </w:r>
    </w:p>
    <w:p w:rsidR="003C7572" w:rsidRPr="00A653DC" w:rsidRDefault="003C7572" w:rsidP="003C7572">
      <w:pPr>
        <w:pStyle w:val="a6"/>
        <w:widowControl/>
        <w:spacing w:line="400" w:lineRule="exact"/>
        <w:ind w:rightChars="-156" w:right="-328" w:firstLineChars="200" w:firstLine="420"/>
        <w:jc w:val="left"/>
        <w:rPr>
          <w:rFonts w:ascii="Times New Roman" w:hAnsi="Times New Roman"/>
          <w:szCs w:val="18"/>
        </w:rPr>
      </w:pPr>
      <w:r w:rsidRPr="00A653DC">
        <w:rPr>
          <w:rFonts w:ascii="Times New Roman" w:eastAsia="黑体" w:hAnsi="Times New Roman"/>
          <w:szCs w:val="18"/>
        </w:rPr>
        <w:t>部门计划</w:t>
      </w:r>
      <w:r w:rsidRPr="00A653DC">
        <w:rPr>
          <w:rFonts w:ascii="Times New Roman" w:eastAsia="黑体" w:hAnsi="Times New Roman"/>
          <w:szCs w:val="18"/>
        </w:rPr>
        <w:t xml:space="preserve">  </w:t>
      </w:r>
      <w:r w:rsidRPr="00A653DC">
        <w:rPr>
          <w:rFonts w:ascii="Times New Roman" w:hAnsi="Times New Roman"/>
          <w:szCs w:val="18"/>
        </w:rPr>
        <w:t>指国家科技计划以外，列入国务院各有关部门的科技计划。</w:t>
      </w:r>
    </w:p>
    <w:p w:rsidR="003C7572" w:rsidRPr="00A653DC" w:rsidRDefault="003C7572" w:rsidP="00665CD4">
      <w:pPr>
        <w:widowControl/>
        <w:spacing w:line="400" w:lineRule="exact"/>
        <w:ind w:firstLineChars="200" w:firstLine="420"/>
        <w:jc w:val="left"/>
        <w:rPr>
          <w:szCs w:val="21"/>
        </w:rPr>
      </w:pPr>
      <w:r w:rsidRPr="00A653DC">
        <w:rPr>
          <w:rFonts w:eastAsia="黑体"/>
          <w:szCs w:val="18"/>
        </w:rPr>
        <w:t>课题立项名称</w:t>
      </w:r>
      <w:r w:rsidRPr="00A653DC">
        <w:rPr>
          <w:rFonts w:eastAsia="黑体"/>
          <w:szCs w:val="18"/>
        </w:rPr>
        <w:t xml:space="preserve">  </w:t>
      </w:r>
      <w:r w:rsidRPr="00A653DC">
        <w:rPr>
          <w:szCs w:val="18"/>
        </w:rPr>
        <w:t>严格按照计划任务书或合同（协议）书填写课题批准立项时的名称。</w:t>
      </w:r>
    </w:p>
    <w:p w:rsidR="003C7572" w:rsidRPr="00A653DC" w:rsidRDefault="003C7572" w:rsidP="00665CD4">
      <w:pPr>
        <w:pStyle w:val="a6"/>
        <w:widowControl/>
        <w:spacing w:line="400" w:lineRule="exact"/>
        <w:ind w:firstLineChars="200" w:firstLine="420"/>
        <w:jc w:val="left"/>
        <w:rPr>
          <w:rFonts w:ascii="Times New Roman" w:hAnsi="Times New Roman"/>
          <w:szCs w:val="18"/>
        </w:rPr>
      </w:pPr>
      <w:r w:rsidRPr="00A653DC">
        <w:rPr>
          <w:rFonts w:ascii="Times New Roman" w:eastAsia="黑体" w:hAnsi="Times New Roman"/>
          <w:szCs w:val="18"/>
        </w:rPr>
        <w:t>课题立项编号</w:t>
      </w:r>
      <w:r w:rsidRPr="00A653DC">
        <w:rPr>
          <w:rFonts w:ascii="Times New Roman" w:eastAsia="黑体" w:hAnsi="Times New Roman"/>
          <w:szCs w:val="18"/>
        </w:rPr>
        <w:t xml:space="preserve">  </w:t>
      </w:r>
      <w:r w:rsidRPr="00A653DC">
        <w:rPr>
          <w:rFonts w:ascii="Times New Roman" w:hAnsi="Times New Roman"/>
          <w:szCs w:val="18"/>
        </w:rPr>
        <w:t>严格按照课题立项</w:t>
      </w:r>
      <w:r w:rsidRPr="00A653DC">
        <w:rPr>
          <w:rFonts w:ascii="Times New Roman" w:hAnsi="Times New Roman"/>
        </w:rPr>
        <w:t>计划任务书或合同（协议）书上</w:t>
      </w:r>
      <w:r w:rsidRPr="00A653DC">
        <w:rPr>
          <w:rFonts w:ascii="Times New Roman" w:hAnsi="Times New Roman"/>
          <w:szCs w:val="18"/>
        </w:rPr>
        <w:t>的编号填写。</w:t>
      </w:r>
    </w:p>
    <w:p w:rsidR="003C7572" w:rsidRPr="00A653DC" w:rsidRDefault="003C7572" w:rsidP="003C7572">
      <w:pPr>
        <w:widowControl/>
        <w:spacing w:line="400" w:lineRule="exact"/>
        <w:ind w:firstLineChars="200" w:firstLine="420"/>
        <w:jc w:val="left"/>
        <w:rPr>
          <w:szCs w:val="18"/>
        </w:rPr>
      </w:pPr>
      <w:r w:rsidRPr="00A653DC">
        <w:rPr>
          <w:rFonts w:eastAsia="黑体"/>
          <w:szCs w:val="18"/>
        </w:rPr>
        <w:t>科技成果登记部门批准登记号</w:t>
      </w:r>
      <w:r w:rsidRPr="00A653DC">
        <w:rPr>
          <w:rFonts w:eastAsia="黑体"/>
          <w:szCs w:val="18"/>
        </w:rPr>
        <w:t xml:space="preserve">  </w:t>
      </w:r>
      <w:r w:rsidRPr="00A653DC">
        <w:rPr>
          <w:szCs w:val="18"/>
        </w:rPr>
        <w:t>成果登记时</w:t>
      </w:r>
      <w:proofErr w:type="gramStart"/>
      <w:r w:rsidRPr="00A653DC">
        <w:rPr>
          <w:szCs w:val="18"/>
        </w:rPr>
        <w:t>由成果</w:t>
      </w:r>
      <w:proofErr w:type="gramEnd"/>
      <w:r w:rsidRPr="00A653DC">
        <w:rPr>
          <w:szCs w:val="18"/>
        </w:rPr>
        <w:t>登记批准单位赋予并填写的十二位数字。</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技术领域</w:t>
      </w:r>
      <w:r w:rsidRPr="00A653DC">
        <w:rPr>
          <w:rFonts w:eastAsia="黑体"/>
          <w:szCs w:val="18"/>
        </w:rPr>
        <w:t xml:space="preserve">  </w:t>
      </w:r>
      <w:r w:rsidRPr="00A653DC">
        <w:rPr>
          <w:szCs w:val="18"/>
        </w:rPr>
        <w:t>按以下分类填写。</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1</w:t>
      </w:r>
      <w:r w:rsidRPr="00A653DC">
        <w:rPr>
          <w:rFonts w:eastAsia="黑体"/>
          <w:szCs w:val="18"/>
        </w:rPr>
        <w:t>）电子信息</w:t>
      </w:r>
      <w:r w:rsidRPr="00A653DC">
        <w:rPr>
          <w:rFonts w:eastAsia="黑体"/>
          <w:szCs w:val="18"/>
        </w:rPr>
        <w:t xml:space="preserve">  </w:t>
      </w:r>
      <w:r w:rsidRPr="00A653DC">
        <w:rPr>
          <w:szCs w:val="18"/>
        </w:rPr>
        <w:t>指以微电子技术为基础，数字化和网络化为特征，电子计算机和通信技术为核心的信息处理、分析、加工的设备（硬件）、软件和元器件开发等技术。包括计算机软件，计算机硬件，计算机网络，微电子、光电子技术，数字音视频技术，通信技术，电子专用设备及测试仪表，</w:t>
      </w:r>
      <w:proofErr w:type="gramStart"/>
      <w:r w:rsidRPr="00A653DC">
        <w:rPr>
          <w:szCs w:val="18"/>
        </w:rPr>
        <w:t>动漫技术</w:t>
      </w:r>
      <w:proofErr w:type="gramEnd"/>
      <w:r w:rsidRPr="00A653DC">
        <w:rPr>
          <w:szCs w:val="18"/>
        </w:rPr>
        <w:t>等。</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2</w:t>
      </w:r>
      <w:r w:rsidRPr="00A653DC">
        <w:rPr>
          <w:rFonts w:eastAsia="黑体"/>
          <w:szCs w:val="18"/>
        </w:rPr>
        <w:t>）航空航天</w:t>
      </w:r>
      <w:r w:rsidRPr="00A653DC">
        <w:rPr>
          <w:rFonts w:eastAsia="黑体"/>
          <w:szCs w:val="18"/>
        </w:rPr>
        <w:t xml:space="preserve">  </w:t>
      </w:r>
      <w:r w:rsidRPr="00A653DC">
        <w:rPr>
          <w:szCs w:val="18"/>
        </w:rPr>
        <w:t>指以空际、星际运输、旅行和开发利用空间和宇宙资源为目的，开发设备、装置和仪器等的技术。包括航空技术，航天技术。</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3</w:t>
      </w:r>
      <w:r w:rsidRPr="00A653DC">
        <w:rPr>
          <w:rFonts w:eastAsia="黑体"/>
          <w:szCs w:val="18"/>
        </w:rPr>
        <w:t>）先进制造</w:t>
      </w:r>
      <w:r w:rsidRPr="00A653DC">
        <w:rPr>
          <w:rFonts w:eastAsia="黑体"/>
          <w:szCs w:val="18"/>
        </w:rPr>
        <w:t xml:space="preserve">  </w:t>
      </w:r>
      <w:r w:rsidRPr="00A653DC">
        <w:rPr>
          <w:szCs w:val="18"/>
        </w:rPr>
        <w:t>指以光学、微电子、信息和机械及其它相关技术交叉与融合而构成的综合性高新技术。主要包括现代设计技术、先进制造工艺、自动化技术、系统管理技术等。</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4</w:t>
      </w:r>
      <w:r w:rsidRPr="00A653DC">
        <w:rPr>
          <w:rFonts w:eastAsia="黑体"/>
          <w:szCs w:val="18"/>
        </w:rPr>
        <w:t>）生物、医药和医疗器械技术</w:t>
      </w:r>
      <w:r w:rsidRPr="00A653DC">
        <w:rPr>
          <w:rFonts w:eastAsia="黑体"/>
          <w:szCs w:val="18"/>
        </w:rPr>
        <w:t xml:space="preserve">  </w:t>
      </w:r>
      <w:r w:rsidRPr="00A653DC">
        <w:rPr>
          <w:szCs w:val="18"/>
        </w:rPr>
        <w:t>指以生命科学为基础，利用生物体（动物、植物、微生物等）或其组分、细胞和组织的特性和功能</w:t>
      </w:r>
      <w:r w:rsidRPr="00A653DC">
        <w:rPr>
          <w:szCs w:val="18"/>
        </w:rPr>
        <w:t>,</w:t>
      </w:r>
      <w:r w:rsidRPr="00A653DC">
        <w:rPr>
          <w:szCs w:val="18"/>
        </w:rPr>
        <w:t>以基因工程、细胞工程、酶工程、发酵工程等技术制造一系列新物种、新品系及相关技术。包括生物技术，中药技术，化学药技术，轻工、食品技术，新型医疗器械技术等。</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5</w:t>
      </w:r>
      <w:r w:rsidRPr="00A653DC">
        <w:rPr>
          <w:rFonts w:eastAsia="黑体"/>
          <w:szCs w:val="18"/>
        </w:rPr>
        <w:t>）</w:t>
      </w:r>
      <w:r w:rsidRPr="00665CD4">
        <w:rPr>
          <w:rFonts w:eastAsia="黑体"/>
          <w:spacing w:val="2"/>
          <w:szCs w:val="18"/>
        </w:rPr>
        <w:t>新材料及其应用</w:t>
      </w:r>
      <w:r w:rsidRPr="00665CD4">
        <w:rPr>
          <w:rFonts w:eastAsia="黑体"/>
          <w:spacing w:val="2"/>
          <w:szCs w:val="18"/>
        </w:rPr>
        <w:t xml:space="preserve">  </w:t>
      </w:r>
      <w:r w:rsidRPr="00665CD4">
        <w:rPr>
          <w:spacing w:val="2"/>
          <w:szCs w:val="18"/>
        </w:rPr>
        <w:t>指根据物质的结构和特性，经过人工改造而开发出具有优良物理、化学特征的新材料及其生产工艺和设备。包括电子信息材料技术、节能新材料技术、纳米材料及应用技术、先进复合材料技术、先进金属材料技术、化工新材料技术、先进陶瓷材料技术、稀土材料技术、磁性材料技术、碳材料技术、膜材料技术、超导材料技术、生物材料技术、生态环境材料技术、新型建筑材料技术等。</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6</w:t>
      </w:r>
      <w:r w:rsidRPr="00A653DC">
        <w:rPr>
          <w:rFonts w:eastAsia="黑体"/>
          <w:szCs w:val="18"/>
        </w:rPr>
        <w:t>）新能源与高效节能</w:t>
      </w:r>
      <w:r w:rsidRPr="00A653DC">
        <w:rPr>
          <w:rFonts w:eastAsia="黑体"/>
          <w:szCs w:val="18"/>
        </w:rPr>
        <w:t xml:space="preserve">  </w:t>
      </w:r>
      <w:r w:rsidRPr="00A653DC">
        <w:rPr>
          <w:szCs w:val="18"/>
        </w:rPr>
        <w:t>指以太阳能、水能、风能、地热能和生物能等为主要代表的可再生能源开发，以及石油天然气、煤炭、电能的开发与利用的技术领域，高效节能技术指技术上可行、经济上合理、环境允许、社会接受的可提高能源的有效利用率和能源产出率的节能技术。包括新型能源技术，石油天然气勘探开发与应用技术，煤炭能源的综合利用技术，电能与电力技术，高效节能技术，新能源汽车技术等。</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7</w:t>
      </w:r>
      <w:r w:rsidRPr="00A653DC">
        <w:rPr>
          <w:rFonts w:eastAsia="黑体"/>
          <w:szCs w:val="18"/>
        </w:rPr>
        <w:t>）环境保护与资源综合利用技术</w:t>
      </w:r>
      <w:r w:rsidRPr="00A653DC">
        <w:rPr>
          <w:rFonts w:eastAsia="黑体"/>
          <w:szCs w:val="18"/>
        </w:rPr>
        <w:t xml:space="preserve">  </w:t>
      </w:r>
      <w:r w:rsidRPr="00A653DC">
        <w:rPr>
          <w:szCs w:val="18"/>
        </w:rPr>
        <w:t>指防治环境污染和改善生态环境、保护自然资源和资源综合利用，各项技术开发、信息服务和工程方案设计。包括大气污染防治技术，水污染防治技术，固体废弃物处理与综合利用技术，环境监测及环境生态保护技术，噪声及辐射污染防治技术，资源综合利用技术，海洋工程技术等。</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8</w:t>
      </w:r>
      <w:r w:rsidRPr="00A653DC">
        <w:rPr>
          <w:rFonts w:eastAsia="黑体"/>
          <w:szCs w:val="18"/>
        </w:rPr>
        <w:t>）核应用技术</w:t>
      </w:r>
      <w:r w:rsidRPr="00A653DC">
        <w:rPr>
          <w:rFonts w:eastAsia="黑体"/>
          <w:szCs w:val="18"/>
        </w:rPr>
        <w:t xml:space="preserve">  </w:t>
      </w:r>
      <w:r w:rsidRPr="00A653DC">
        <w:rPr>
          <w:szCs w:val="18"/>
        </w:rPr>
        <w:t>指以原子能的有效和平利用为主要目的</w:t>
      </w:r>
      <w:proofErr w:type="gramStart"/>
      <w:r w:rsidRPr="00A653DC">
        <w:rPr>
          <w:szCs w:val="18"/>
        </w:rPr>
        <w:t>的</w:t>
      </w:r>
      <w:proofErr w:type="gramEnd"/>
      <w:r w:rsidRPr="00A653DC">
        <w:rPr>
          <w:szCs w:val="18"/>
        </w:rPr>
        <w:t>技术。包括：核辐射技术、辐射加工技术、同位素及其应用技术、核材料技术、加速器及配套装置</w:t>
      </w:r>
      <w:r w:rsidRPr="00A653DC">
        <w:rPr>
          <w:szCs w:val="18"/>
        </w:rPr>
        <w:t>(</w:t>
      </w:r>
      <w:r w:rsidRPr="00A653DC">
        <w:rPr>
          <w:szCs w:val="18"/>
        </w:rPr>
        <w:t>含离子源</w:t>
      </w:r>
      <w:r w:rsidRPr="00A653DC">
        <w:rPr>
          <w:szCs w:val="18"/>
        </w:rPr>
        <w:t xml:space="preserve">) </w:t>
      </w:r>
      <w:r w:rsidRPr="00A653DC">
        <w:rPr>
          <w:szCs w:val="18"/>
        </w:rPr>
        <w:t>技术、核探测器件和核电子产品技术、核物理和核化学实验仪器及设备技术、核医学诊断及治疗仪器和设备技术、核反应堆及其配套装置技术、放射性三废处理、处置技术等。</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lastRenderedPageBreak/>
        <w:t>（</w:t>
      </w:r>
      <w:r w:rsidRPr="00A653DC">
        <w:rPr>
          <w:rFonts w:eastAsia="黑体"/>
          <w:szCs w:val="18"/>
        </w:rPr>
        <w:t>9</w:t>
      </w:r>
      <w:r w:rsidRPr="00A653DC">
        <w:rPr>
          <w:rFonts w:eastAsia="黑体"/>
          <w:szCs w:val="18"/>
        </w:rPr>
        <w:t>）农业技术</w:t>
      </w:r>
      <w:r w:rsidRPr="00A653DC">
        <w:rPr>
          <w:rFonts w:eastAsia="黑体"/>
          <w:szCs w:val="18"/>
        </w:rPr>
        <w:t xml:space="preserve">  </w:t>
      </w:r>
      <w:r w:rsidRPr="00A653DC">
        <w:rPr>
          <w:szCs w:val="18"/>
        </w:rPr>
        <w:t>指以生物技术和信息技术为先导的农业生产技术。包括优良动植物新品种，家畜良种胚胎生物技术，生物农药及生物防治技术，新型饲料、肥料及添加剂技术，农业机械设备技术，农副产品贮藏、加工技术等。</w:t>
      </w:r>
    </w:p>
    <w:p w:rsidR="003C7572" w:rsidRPr="00A653DC" w:rsidRDefault="003C7572" w:rsidP="003C7572">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10</w:t>
      </w:r>
      <w:r w:rsidRPr="00A653DC">
        <w:rPr>
          <w:rFonts w:eastAsia="黑体"/>
          <w:szCs w:val="18"/>
        </w:rPr>
        <w:t>）现代交通</w:t>
      </w:r>
      <w:r w:rsidRPr="00A653DC">
        <w:rPr>
          <w:rFonts w:eastAsia="黑体"/>
          <w:szCs w:val="18"/>
        </w:rPr>
        <w:t xml:space="preserve">  </w:t>
      </w:r>
      <w:r w:rsidRPr="00A653DC">
        <w:rPr>
          <w:szCs w:val="18"/>
        </w:rPr>
        <w:t>指以信息化和智能化为特征，能充分发挥现有交通基础设施潜力、提高运输效率和效益、改善交通安全以及缓解交通拥挤等的技术。包括城市交通，轨道交通，公路、水运、海运和空运等。</w:t>
      </w:r>
    </w:p>
    <w:p w:rsidR="006D5148" w:rsidRPr="00185345" w:rsidRDefault="003C7572" w:rsidP="000C320F">
      <w:pPr>
        <w:widowControl/>
        <w:topLinePunct/>
        <w:spacing w:line="400" w:lineRule="exact"/>
        <w:ind w:firstLineChars="200" w:firstLine="420"/>
        <w:jc w:val="left"/>
        <w:rPr>
          <w:szCs w:val="18"/>
        </w:rPr>
      </w:pPr>
      <w:r w:rsidRPr="00A653DC">
        <w:rPr>
          <w:rFonts w:eastAsia="黑体"/>
          <w:szCs w:val="18"/>
        </w:rPr>
        <w:t>（</w:t>
      </w:r>
      <w:r w:rsidRPr="00A653DC">
        <w:rPr>
          <w:rFonts w:eastAsia="黑体"/>
          <w:szCs w:val="18"/>
        </w:rPr>
        <w:t>11</w:t>
      </w:r>
      <w:r w:rsidRPr="00A653DC">
        <w:rPr>
          <w:rFonts w:eastAsia="黑体"/>
          <w:szCs w:val="18"/>
        </w:rPr>
        <w:t>）城市建设和社会发展</w:t>
      </w:r>
      <w:r w:rsidRPr="00A653DC">
        <w:rPr>
          <w:rFonts w:eastAsia="黑体"/>
          <w:szCs w:val="18"/>
        </w:rPr>
        <w:t xml:space="preserve">  </w:t>
      </w:r>
      <w:r w:rsidRPr="00A653DC">
        <w:rPr>
          <w:szCs w:val="18"/>
        </w:rPr>
        <w:t>指以改善社会环境、促进社会可持续发展为目的，实现经济社会、人与自然协调发展的相关技术。包括城市建设，城市安全，文教、体育等。</w:t>
      </w:r>
      <w:bookmarkEnd w:id="5"/>
      <w:bookmarkEnd w:id="6"/>
      <w:bookmarkEnd w:id="7"/>
    </w:p>
    <w:sectPr w:rsidR="006D5148" w:rsidRPr="00185345" w:rsidSect="00E86BDC">
      <w:headerReference w:type="default" r:id="rId14"/>
      <w:footerReference w:type="default" r:id="rId15"/>
      <w:pgSz w:w="11906" w:h="16838"/>
      <w:pgMar w:top="1418" w:right="1247" w:bottom="1304" w:left="1247" w:header="851" w:footer="73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188" w:rsidRDefault="00787188">
      <w:r>
        <w:separator/>
      </w:r>
    </w:p>
  </w:endnote>
  <w:endnote w:type="continuationSeparator" w:id="0">
    <w:p w:rsidR="00787188" w:rsidRDefault="0078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311"/>
      <w:docPartObj>
        <w:docPartGallery w:val="Page Numbers (Bottom of Page)"/>
        <w:docPartUnique/>
      </w:docPartObj>
    </w:sdtPr>
    <w:sdtEndPr/>
    <w:sdtContent>
      <w:p w:rsidR="00872BB1" w:rsidRDefault="00BF40E8" w:rsidP="00872BB1">
        <w:pPr>
          <w:pStyle w:val="a8"/>
          <w:jc w:val="center"/>
        </w:pPr>
        <w:r w:rsidRPr="00872BB1">
          <w:rPr>
            <w:rFonts w:ascii="Times New Roman" w:hAnsi="Times New Roman" w:cs="Times New Roman"/>
            <w:sz w:val="21"/>
            <w:szCs w:val="21"/>
          </w:rPr>
          <w:fldChar w:fldCharType="begin"/>
        </w:r>
        <w:r w:rsidR="00872BB1" w:rsidRPr="00872BB1">
          <w:rPr>
            <w:rFonts w:ascii="Times New Roman" w:hAnsi="Times New Roman" w:cs="Times New Roman"/>
            <w:sz w:val="21"/>
            <w:szCs w:val="21"/>
          </w:rPr>
          <w:instrText xml:space="preserve"> PAGE   \* MERGEFORMAT </w:instrText>
        </w:r>
        <w:r w:rsidRPr="00872BB1">
          <w:rPr>
            <w:rFonts w:ascii="Times New Roman" w:hAnsi="Times New Roman" w:cs="Times New Roman"/>
            <w:sz w:val="21"/>
            <w:szCs w:val="21"/>
          </w:rPr>
          <w:fldChar w:fldCharType="separate"/>
        </w:r>
        <w:r w:rsidR="00A062AA" w:rsidRPr="00A062AA">
          <w:rPr>
            <w:rFonts w:ascii="Times New Roman" w:hAnsi="Times New Roman" w:cs="Times New Roman"/>
            <w:noProof/>
            <w:sz w:val="21"/>
            <w:szCs w:val="21"/>
            <w:lang w:val="zh-CN"/>
          </w:rPr>
          <w:t>1</w:t>
        </w:r>
        <w:r w:rsidRPr="00872BB1">
          <w:rPr>
            <w:rFonts w:ascii="Times New Roman" w:hAnsi="Times New Roman" w:cs="Times New Roman"/>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188" w:rsidRDefault="00787188">
      <w:r>
        <w:separator/>
      </w:r>
    </w:p>
  </w:footnote>
  <w:footnote w:type="continuationSeparator" w:id="0">
    <w:p w:rsidR="00787188" w:rsidRDefault="00787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B34" w:rsidRDefault="00480B3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A2811"/>
    <w:rsid w:val="00010020"/>
    <w:rsid w:val="000200BE"/>
    <w:rsid w:val="000222A5"/>
    <w:rsid w:val="00024DC7"/>
    <w:rsid w:val="0002557B"/>
    <w:rsid w:val="00032E66"/>
    <w:rsid w:val="000561F5"/>
    <w:rsid w:val="00094E39"/>
    <w:rsid w:val="000977D6"/>
    <w:rsid w:val="000B0667"/>
    <w:rsid w:val="000B20DC"/>
    <w:rsid w:val="000C320F"/>
    <w:rsid w:val="000C4AC6"/>
    <w:rsid w:val="000C73D8"/>
    <w:rsid w:val="000D14D1"/>
    <w:rsid w:val="000D6D4D"/>
    <w:rsid w:val="000E2250"/>
    <w:rsid w:val="001028C1"/>
    <w:rsid w:val="00117929"/>
    <w:rsid w:val="00122A17"/>
    <w:rsid w:val="00132B7C"/>
    <w:rsid w:val="00154FC7"/>
    <w:rsid w:val="00163248"/>
    <w:rsid w:val="00185345"/>
    <w:rsid w:val="001B6DD9"/>
    <w:rsid w:val="001D0960"/>
    <w:rsid w:val="001F2B4B"/>
    <w:rsid w:val="00201530"/>
    <w:rsid w:val="002159AA"/>
    <w:rsid w:val="00240B06"/>
    <w:rsid w:val="00241FFD"/>
    <w:rsid w:val="0025505D"/>
    <w:rsid w:val="002A2811"/>
    <w:rsid w:val="002C7A87"/>
    <w:rsid w:val="002D57AC"/>
    <w:rsid w:val="002F789D"/>
    <w:rsid w:val="0030135A"/>
    <w:rsid w:val="00311AF4"/>
    <w:rsid w:val="00313908"/>
    <w:rsid w:val="00321C4E"/>
    <w:rsid w:val="003232A6"/>
    <w:rsid w:val="00343F8D"/>
    <w:rsid w:val="00345EEE"/>
    <w:rsid w:val="00356010"/>
    <w:rsid w:val="00356652"/>
    <w:rsid w:val="003853C4"/>
    <w:rsid w:val="00386C1E"/>
    <w:rsid w:val="00387B5E"/>
    <w:rsid w:val="003A0E31"/>
    <w:rsid w:val="003A578A"/>
    <w:rsid w:val="003C7572"/>
    <w:rsid w:val="003E7A3C"/>
    <w:rsid w:val="004173AD"/>
    <w:rsid w:val="00432DFF"/>
    <w:rsid w:val="004369BD"/>
    <w:rsid w:val="00453323"/>
    <w:rsid w:val="00480B34"/>
    <w:rsid w:val="00482C1D"/>
    <w:rsid w:val="00491D84"/>
    <w:rsid w:val="00494CA8"/>
    <w:rsid w:val="004A1AC6"/>
    <w:rsid w:val="004A5A7E"/>
    <w:rsid w:val="004B1C09"/>
    <w:rsid w:val="004B430A"/>
    <w:rsid w:val="004D529F"/>
    <w:rsid w:val="00502FB8"/>
    <w:rsid w:val="00505A17"/>
    <w:rsid w:val="00510137"/>
    <w:rsid w:val="00530FDA"/>
    <w:rsid w:val="005346A9"/>
    <w:rsid w:val="00541FCD"/>
    <w:rsid w:val="00544933"/>
    <w:rsid w:val="0059287E"/>
    <w:rsid w:val="005A07AC"/>
    <w:rsid w:val="005A5688"/>
    <w:rsid w:val="005B3B13"/>
    <w:rsid w:val="005B69E5"/>
    <w:rsid w:val="005C4403"/>
    <w:rsid w:val="005C4D00"/>
    <w:rsid w:val="005D4CD5"/>
    <w:rsid w:val="005F0413"/>
    <w:rsid w:val="00634D31"/>
    <w:rsid w:val="006613EE"/>
    <w:rsid w:val="00665CD4"/>
    <w:rsid w:val="0067431E"/>
    <w:rsid w:val="006C049C"/>
    <w:rsid w:val="006C3AB4"/>
    <w:rsid w:val="006D3384"/>
    <w:rsid w:val="006D5148"/>
    <w:rsid w:val="006F7BD0"/>
    <w:rsid w:val="00702EB0"/>
    <w:rsid w:val="00704B27"/>
    <w:rsid w:val="00721C99"/>
    <w:rsid w:val="0073604F"/>
    <w:rsid w:val="00742F09"/>
    <w:rsid w:val="00763DF9"/>
    <w:rsid w:val="00785D62"/>
    <w:rsid w:val="00787188"/>
    <w:rsid w:val="0079543D"/>
    <w:rsid w:val="007964AC"/>
    <w:rsid w:val="007C152B"/>
    <w:rsid w:val="007F5463"/>
    <w:rsid w:val="0083056F"/>
    <w:rsid w:val="00855E5A"/>
    <w:rsid w:val="00856C4E"/>
    <w:rsid w:val="00871E14"/>
    <w:rsid w:val="00872BB1"/>
    <w:rsid w:val="00881B2A"/>
    <w:rsid w:val="008922A2"/>
    <w:rsid w:val="00895E07"/>
    <w:rsid w:val="008A2652"/>
    <w:rsid w:val="008A291C"/>
    <w:rsid w:val="008B0A9F"/>
    <w:rsid w:val="008B7E90"/>
    <w:rsid w:val="008D0612"/>
    <w:rsid w:val="008F3D0F"/>
    <w:rsid w:val="0093232E"/>
    <w:rsid w:val="00962F4B"/>
    <w:rsid w:val="009A4EE9"/>
    <w:rsid w:val="009A716A"/>
    <w:rsid w:val="009D08A6"/>
    <w:rsid w:val="009F1FF7"/>
    <w:rsid w:val="009F58C0"/>
    <w:rsid w:val="00A06033"/>
    <w:rsid w:val="00A062AA"/>
    <w:rsid w:val="00A2085E"/>
    <w:rsid w:val="00A42E05"/>
    <w:rsid w:val="00A441DA"/>
    <w:rsid w:val="00A653DC"/>
    <w:rsid w:val="00A65D46"/>
    <w:rsid w:val="00A726E7"/>
    <w:rsid w:val="00A84FC6"/>
    <w:rsid w:val="00AA40A1"/>
    <w:rsid w:val="00AB0907"/>
    <w:rsid w:val="00AB1454"/>
    <w:rsid w:val="00AD22A7"/>
    <w:rsid w:val="00B14806"/>
    <w:rsid w:val="00B2030C"/>
    <w:rsid w:val="00B221C2"/>
    <w:rsid w:val="00B246B5"/>
    <w:rsid w:val="00B572A3"/>
    <w:rsid w:val="00B920F5"/>
    <w:rsid w:val="00B96EEA"/>
    <w:rsid w:val="00BB2605"/>
    <w:rsid w:val="00BD649D"/>
    <w:rsid w:val="00BE20E2"/>
    <w:rsid w:val="00BE4BAA"/>
    <w:rsid w:val="00BF40E8"/>
    <w:rsid w:val="00C026EB"/>
    <w:rsid w:val="00C11EFA"/>
    <w:rsid w:val="00C17F4A"/>
    <w:rsid w:val="00C24938"/>
    <w:rsid w:val="00C8264E"/>
    <w:rsid w:val="00C935AE"/>
    <w:rsid w:val="00CE067F"/>
    <w:rsid w:val="00D072A3"/>
    <w:rsid w:val="00D31573"/>
    <w:rsid w:val="00D523D7"/>
    <w:rsid w:val="00D61074"/>
    <w:rsid w:val="00D82BB9"/>
    <w:rsid w:val="00DC6D92"/>
    <w:rsid w:val="00E118AC"/>
    <w:rsid w:val="00E442C2"/>
    <w:rsid w:val="00E46CE9"/>
    <w:rsid w:val="00E50F72"/>
    <w:rsid w:val="00E529EF"/>
    <w:rsid w:val="00E653F7"/>
    <w:rsid w:val="00E70552"/>
    <w:rsid w:val="00E86BDC"/>
    <w:rsid w:val="00E9264C"/>
    <w:rsid w:val="00E92B47"/>
    <w:rsid w:val="00E9671E"/>
    <w:rsid w:val="00ED3BEC"/>
    <w:rsid w:val="00ED5C98"/>
    <w:rsid w:val="00F02687"/>
    <w:rsid w:val="00F04AF8"/>
    <w:rsid w:val="00F123B6"/>
    <w:rsid w:val="00F45A23"/>
    <w:rsid w:val="00F47753"/>
    <w:rsid w:val="00F5647B"/>
    <w:rsid w:val="00F82DB0"/>
    <w:rsid w:val="00F919A8"/>
    <w:rsid w:val="00F96FAB"/>
    <w:rsid w:val="00F97817"/>
    <w:rsid w:val="00FA3AB5"/>
    <w:rsid w:val="04351E3E"/>
    <w:rsid w:val="05E61648"/>
    <w:rsid w:val="06B86BD7"/>
    <w:rsid w:val="1DD0329F"/>
    <w:rsid w:val="1F8575BD"/>
    <w:rsid w:val="2284215E"/>
    <w:rsid w:val="32D7629A"/>
    <w:rsid w:val="352A7C5A"/>
    <w:rsid w:val="3F5D1021"/>
    <w:rsid w:val="429676C3"/>
    <w:rsid w:val="46CF1A8B"/>
    <w:rsid w:val="4BA04839"/>
    <w:rsid w:val="58230ECF"/>
    <w:rsid w:val="5DAF294A"/>
    <w:rsid w:val="5DF6290F"/>
    <w:rsid w:val="5F9D6E1C"/>
    <w:rsid w:val="62C15DC1"/>
    <w:rsid w:val="631F05D8"/>
    <w:rsid w:val="63EB0FF5"/>
    <w:rsid w:val="69AB316E"/>
    <w:rsid w:val="6A277168"/>
    <w:rsid w:val="6F3C4CD9"/>
    <w:rsid w:val="7353776D"/>
    <w:rsid w:val="7AAF2236"/>
    <w:rsid w:val="7E287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nhideWhenUsed="0" w:qFormat="1"/>
    <w:lsdException w:name="footer" w:semiHidden="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2" w:semiHidden="0" w:uiPriority="0" w:unhideWhenUsed="0" w:qFormat="1"/>
    <w:lsdException w:name="Hyperlink" w:semiHidden="0" w:unhideWhenUsed="0"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Table" w:qFormat="1"/>
    <w:lsdException w:name="annotation subject"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89D"/>
    <w:pPr>
      <w:widowControl w:val="0"/>
      <w:jc w:val="both"/>
    </w:pPr>
    <w:rPr>
      <w:rFonts w:ascii="Times New Roman" w:hAnsi="Times New Roman"/>
      <w:kern w:val="2"/>
      <w:sz w:val="21"/>
      <w:szCs w:val="24"/>
    </w:rPr>
  </w:style>
  <w:style w:type="paragraph" w:styleId="1">
    <w:name w:val="heading 1"/>
    <w:basedOn w:val="a"/>
    <w:next w:val="a"/>
    <w:link w:val="1Char"/>
    <w:qFormat/>
    <w:rsid w:val="002F789D"/>
    <w:pPr>
      <w:spacing w:line="360" w:lineRule="exact"/>
      <w:jc w:val="center"/>
      <w:outlineLvl w:val="0"/>
    </w:pPr>
    <w:rPr>
      <w:rFonts w:ascii="宋体" w:eastAsia="黑体"/>
      <w:b/>
      <w:sz w:val="32"/>
    </w:rPr>
  </w:style>
  <w:style w:type="paragraph" w:styleId="2">
    <w:name w:val="heading 2"/>
    <w:basedOn w:val="a"/>
    <w:next w:val="a"/>
    <w:link w:val="2Char"/>
    <w:qFormat/>
    <w:rsid w:val="002F789D"/>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Char"/>
    <w:uiPriority w:val="9"/>
    <w:semiHidden/>
    <w:unhideWhenUsed/>
    <w:qFormat/>
    <w:rsid w:val="002F789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2F789D"/>
    <w:rPr>
      <w:b/>
      <w:bCs/>
    </w:rPr>
  </w:style>
  <w:style w:type="paragraph" w:styleId="a4">
    <w:name w:val="annotation text"/>
    <w:basedOn w:val="a"/>
    <w:link w:val="Char0"/>
    <w:uiPriority w:val="99"/>
    <w:semiHidden/>
    <w:unhideWhenUsed/>
    <w:qFormat/>
    <w:rsid w:val="002F789D"/>
    <w:pPr>
      <w:jc w:val="left"/>
    </w:pPr>
  </w:style>
  <w:style w:type="paragraph" w:styleId="a5">
    <w:name w:val="Body Text"/>
    <w:basedOn w:val="a"/>
    <w:link w:val="Char1"/>
    <w:qFormat/>
    <w:rsid w:val="002F789D"/>
    <w:pPr>
      <w:spacing w:after="120"/>
    </w:pPr>
  </w:style>
  <w:style w:type="paragraph" w:styleId="a6">
    <w:name w:val="Plain Text"/>
    <w:basedOn w:val="a"/>
    <w:link w:val="Char2"/>
    <w:qFormat/>
    <w:rsid w:val="002F789D"/>
    <w:rPr>
      <w:rFonts w:ascii="宋体" w:hAnsi="Courier New"/>
      <w:szCs w:val="20"/>
    </w:rPr>
  </w:style>
  <w:style w:type="paragraph" w:styleId="a7">
    <w:name w:val="Balloon Text"/>
    <w:basedOn w:val="a"/>
    <w:link w:val="Char3"/>
    <w:uiPriority w:val="99"/>
    <w:semiHidden/>
    <w:unhideWhenUsed/>
    <w:qFormat/>
    <w:rsid w:val="002F789D"/>
    <w:rPr>
      <w:sz w:val="18"/>
      <w:szCs w:val="18"/>
    </w:rPr>
  </w:style>
  <w:style w:type="paragraph" w:styleId="a8">
    <w:name w:val="footer"/>
    <w:basedOn w:val="a"/>
    <w:link w:val="Char4"/>
    <w:uiPriority w:val="99"/>
    <w:qFormat/>
    <w:rsid w:val="002F789D"/>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Char5"/>
    <w:uiPriority w:val="99"/>
    <w:qFormat/>
    <w:rsid w:val="002F789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rsid w:val="002F789D"/>
  </w:style>
  <w:style w:type="paragraph" w:styleId="20">
    <w:name w:val="toc 2"/>
    <w:basedOn w:val="a"/>
    <w:next w:val="a"/>
    <w:uiPriority w:val="39"/>
    <w:qFormat/>
    <w:rsid w:val="002F789D"/>
    <w:pPr>
      <w:ind w:leftChars="200" w:left="420"/>
    </w:pPr>
  </w:style>
  <w:style w:type="paragraph" w:styleId="21">
    <w:name w:val="Body Text 2"/>
    <w:basedOn w:val="a"/>
    <w:link w:val="2Char0"/>
    <w:qFormat/>
    <w:rsid w:val="002F789D"/>
    <w:pPr>
      <w:tabs>
        <w:tab w:val="left" w:pos="13860"/>
      </w:tabs>
      <w:spacing w:line="500" w:lineRule="exact"/>
    </w:pPr>
    <w:rPr>
      <w:rFonts w:eastAsia="华文中宋"/>
      <w:sz w:val="28"/>
    </w:rPr>
  </w:style>
  <w:style w:type="character" w:styleId="aa">
    <w:name w:val="Strong"/>
    <w:qFormat/>
    <w:rsid w:val="002F789D"/>
    <w:rPr>
      <w:b/>
      <w:bCs/>
    </w:rPr>
  </w:style>
  <w:style w:type="character" w:styleId="ab">
    <w:name w:val="page number"/>
    <w:basedOn w:val="a0"/>
    <w:qFormat/>
    <w:rsid w:val="002F789D"/>
  </w:style>
  <w:style w:type="character" w:styleId="ac">
    <w:name w:val="Hyperlink"/>
    <w:uiPriority w:val="99"/>
    <w:qFormat/>
    <w:rsid w:val="002F789D"/>
    <w:rPr>
      <w:color w:val="0000FF"/>
      <w:u w:val="single"/>
    </w:rPr>
  </w:style>
  <w:style w:type="character" w:styleId="ad">
    <w:name w:val="annotation reference"/>
    <w:basedOn w:val="a0"/>
    <w:uiPriority w:val="99"/>
    <w:semiHidden/>
    <w:unhideWhenUsed/>
    <w:qFormat/>
    <w:rsid w:val="002F789D"/>
    <w:rPr>
      <w:sz w:val="21"/>
      <w:szCs w:val="21"/>
    </w:rPr>
  </w:style>
  <w:style w:type="character" w:customStyle="1" w:styleId="1Char">
    <w:name w:val="标题 1 Char"/>
    <w:basedOn w:val="a0"/>
    <w:link w:val="1"/>
    <w:qFormat/>
    <w:rsid w:val="002F789D"/>
    <w:rPr>
      <w:rFonts w:ascii="宋体" w:eastAsia="黑体" w:hAnsi="Times New Roman" w:cs="Times New Roman"/>
      <w:b/>
      <w:sz w:val="32"/>
      <w:szCs w:val="24"/>
    </w:rPr>
  </w:style>
  <w:style w:type="character" w:customStyle="1" w:styleId="2Char">
    <w:name w:val="标题 2 Char"/>
    <w:basedOn w:val="a0"/>
    <w:link w:val="2"/>
    <w:qFormat/>
    <w:rsid w:val="002F789D"/>
    <w:rPr>
      <w:rFonts w:ascii="Arial" w:eastAsia="黑体" w:hAnsi="Arial" w:cs="Times New Roman"/>
      <w:b/>
      <w:bCs/>
      <w:sz w:val="32"/>
      <w:szCs w:val="32"/>
    </w:rPr>
  </w:style>
  <w:style w:type="character" w:customStyle="1" w:styleId="Char4">
    <w:name w:val="页脚 Char"/>
    <w:link w:val="a8"/>
    <w:uiPriority w:val="99"/>
    <w:qFormat/>
    <w:rsid w:val="002F789D"/>
    <w:rPr>
      <w:sz w:val="18"/>
      <w:szCs w:val="18"/>
    </w:rPr>
  </w:style>
  <w:style w:type="character" w:customStyle="1" w:styleId="2Char0">
    <w:name w:val="正文文本 2 Char"/>
    <w:basedOn w:val="a0"/>
    <w:link w:val="21"/>
    <w:qFormat/>
    <w:rsid w:val="002F789D"/>
    <w:rPr>
      <w:rFonts w:ascii="Times New Roman" w:eastAsia="华文中宋" w:hAnsi="Times New Roman" w:cs="Times New Roman"/>
      <w:sz w:val="28"/>
      <w:szCs w:val="24"/>
    </w:rPr>
  </w:style>
  <w:style w:type="character" w:customStyle="1" w:styleId="Char1">
    <w:name w:val="正文文本 Char"/>
    <w:basedOn w:val="a0"/>
    <w:link w:val="a5"/>
    <w:qFormat/>
    <w:rsid w:val="002F789D"/>
    <w:rPr>
      <w:rFonts w:ascii="Times New Roman" w:eastAsia="宋体" w:hAnsi="Times New Roman" w:cs="Times New Roman"/>
      <w:szCs w:val="24"/>
    </w:rPr>
  </w:style>
  <w:style w:type="character" w:customStyle="1" w:styleId="Char10">
    <w:name w:val="页脚 Char1"/>
    <w:basedOn w:val="a0"/>
    <w:uiPriority w:val="99"/>
    <w:semiHidden/>
    <w:qFormat/>
    <w:rsid w:val="002F789D"/>
    <w:rPr>
      <w:rFonts w:ascii="Times New Roman" w:eastAsia="宋体" w:hAnsi="Times New Roman" w:cs="Times New Roman"/>
      <w:sz w:val="18"/>
      <w:szCs w:val="18"/>
    </w:rPr>
  </w:style>
  <w:style w:type="character" w:customStyle="1" w:styleId="Char2">
    <w:name w:val="纯文本 Char"/>
    <w:basedOn w:val="a0"/>
    <w:link w:val="a6"/>
    <w:qFormat/>
    <w:rsid w:val="002F789D"/>
    <w:rPr>
      <w:rFonts w:ascii="宋体" w:eastAsia="宋体" w:hAnsi="Courier New" w:cs="Times New Roman"/>
      <w:szCs w:val="20"/>
    </w:rPr>
  </w:style>
  <w:style w:type="character" w:customStyle="1" w:styleId="Char5">
    <w:name w:val="页眉 Char"/>
    <w:basedOn w:val="a0"/>
    <w:link w:val="a9"/>
    <w:uiPriority w:val="99"/>
    <w:qFormat/>
    <w:rsid w:val="002F789D"/>
    <w:rPr>
      <w:rFonts w:ascii="Times New Roman" w:eastAsia="宋体" w:hAnsi="Times New Roman" w:cs="Times New Roman"/>
      <w:sz w:val="18"/>
      <w:szCs w:val="24"/>
    </w:rPr>
  </w:style>
  <w:style w:type="paragraph" w:customStyle="1" w:styleId="TOC1">
    <w:name w:val="TOC 标题1"/>
    <w:basedOn w:val="1"/>
    <w:next w:val="a"/>
    <w:uiPriority w:val="39"/>
    <w:qFormat/>
    <w:rsid w:val="002F789D"/>
    <w:pPr>
      <w:keepNext/>
      <w:keepLines/>
      <w:widowControl/>
      <w:spacing w:before="480" w:line="276" w:lineRule="auto"/>
      <w:jc w:val="left"/>
      <w:outlineLvl w:val="9"/>
    </w:pPr>
    <w:rPr>
      <w:rFonts w:ascii="Cambria" w:eastAsia="宋体" w:hAnsi="Cambria"/>
      <w:bCs/>
      <w:color w:val="365F91"/>
      <w:kern w:val="0"/>
      <w:sz w:val="28"/>
      <w:szCs w:val="28"/>
    </w:rPr>
  </w:style>
  <w:style w:type="paragraph" w:customStyle="1" w:styleId="22">
    <w:name w:val="正文文本 22"/>
    <w:basedOn w:val="a"/>
    <w:qFormat/>
    <w:rsid w:val="002F789D"/>
    <w:pPr>
      <w:tabs>
        <w:tab w:val="left" w:pos="13860"/>
      </w:tabs>
      <w:spacing w:line="500" w:lineRule="exact"/>
    </w:pPr>
    <w:rPr>
      <w:rFonts w:eastAsia="华文中宋"/>
      <w:kern w:val="0"/>
      <w:sz w:val="28"/>
    </w:rPr>
  </w:style>
  <w:style w:type="character" w:customStyle="1" w:styleId="Char3">
    <w:name w:val="批注框文本 Char"/>
    <w:basedOn w:val="a0"/>
    <w:link w:val="a7"/>
    <w:uiPriority w:val="99"/>
    <w:semiHidden/>
    <w:qFormat/>
    <w:rsid w:val="002F789D"/>
    <w:rPr>
      <w:rFonts w:ascii="Times New Roman" w:eastAsia="宋体" w:hAnsi="Times New Roman" w:cs="Times New Roman"/>
      <w:sz w:val="18"/>
      <w:szCs w:val="18"/>
    </w:rPr>
  </w:style>
  <w:style w:type="character" w:customStyle="1" w:styleId="Char0">
    <w:name w:val="批注文字 Char"/>
    <w:basedOn w:val="a0"/>
    <w:link w:val="a4"/>
    <w:uiPriority w:val="99"/>
    <w:semiHidden/>
    <w:qFormat/>
    <w:rsid w:val="002F789D"/>
    <w:rPr>
      <w:rFonts w:ascii="Times New Roman" w:eastAsia="宋体" w:hAnsi="Times New Roman" w:cs="Times New Roman"/>
      <w:kern w:val="2"/>
      <w:sz w:val="21"/>
      <w:szCs w:val="24"/>
    </w:rPr>
  </w:style>
  <w:style w:type="character" w:customStyle="1" w:styleId="Char">
    <w:name w:val="批注主题 Char"/>
    <w:basedOn w:val="Char0"/>
    <w:link w:val="a3"/>
    <w:uiPriority w:val="99"/>
    <w:semiHidden/>
    <w:qFormat/>
    <w:rsid w:val="002F789D"/>
    <w:rPr>
      <w:rFonts w:ascii="Times New Roman" w:eastAsia="宋体" w:hAnsi="Times New Roman" w:cs="Times New Roman"/>
      <w:b/>
      <w:bCs/>
      <w:kern w:val="2"/>
      <w:sz w:val="21"/>
      <w:szCs w:val="24"/>
    </w:rPr>
  </w:style>
  <w:style w:type="character" w:customStyle="1" w:styleId="3Char">
    <w:name w:val="标题 3 Char"/>
    <w:basedOn w:val="a0"/>
    <w:link w:val="3"/>
    <w:uiPriority w:val="9"/>
    <w:semiHidden/>
    <w:qFormat/>
    <w:rsid w:val="002F789D"/>
    <w:rPr>
      <w:rFonts w:ascii="Times New Roman" w:hAnsi="Times New Roman"/>
      <w:b/>
      <w:bCs/>
      <w:kern w:val="2"/>
      <w:sz w:val="32"/>
      <w:szCs w:val="32"/>
    </w:rPr>
  </w:style>
  <w:style w:type="paragraph" w:customStyle="1" w:styleId="CharChar2">
    <w:name w:val="Char Char2"/>
    <w:basedOn w:val="a"/>
    <w:qFormat/>
    <w:rsid w:val="002F789D"/>
    <w:rPr>
      <w:rFonts w:ascii="Calibri" w:hAnsi="Calibri" w:cs="黑体"/>
      <w:szCs w:val="22"/>
    </w:rPr>
  </w:style>
  <w:style w:type="paragraph" w:customStyle="1" w:styleId="TableParagraph">
    <w:name w:val="Table Paragraph"/>
    <w:basedOn w:val="a"/>
    <w:qFormat/>
    <w:rsid w:val="002F789D"/>
    <w:pPr>
      <w:autoSpaceDE w:val="0"/>
      <w:autoSpaceDN w:val="0"/>
      <w:adjustRightInd w:val="0"/>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ike.baidu.com/view/30746.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ike.baidu.com/view/10107.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ike.baidu.com/view/17039.ht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baike.baidu.com/view/17491.htm" TargetMode="External"/><Relationship Id="rId4" Type="http://schemas.microsoft.com/office/2007/relationships/stylesWithEffects" Target="stylesWithEffects.xml"/><Relationship Id="rId9" Type="http://schemas.openxmlformats.org/officeDocument/2006/relationships/hyperlink" Target="http://baike.baidu.com/view/2085.htm" TargetMode="Externa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039DAA-A638-43FA-B3AD-93810F9AE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6</Pages>
  <Words>858</Words>
  <Characters>4892</Characters>
  <Application>Microsoft Office Word</Application>
  <DocSecurity>0</DocSecurity>
  <Lines>40</Lines>
  <Paragraphs>11</Paragraphs>
  <ScaleCrop>false</ScaleCrop>
  <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lix</dc:creator>
  <cp:lastModifiedBy>tongjc1</cp:lastModifiedBy>
  <cp:revision>58</cp:revision>
  <cp:lastPrinted>2021-12-12T22:58:00Z</cp:lastPrinted>
  <dcterms:created xsi:type="dcterms:W3CDTF">2021-08-05T00:54:00Z</dcterms:created>
  <dcterms:modified xsi:type="dcterms:W3CDTF">2022-01-13T03:11:00Z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614223D796ED4BC684058C7FA882A15F</vt:lpwstr>
  </property>
</Properties>
</file>