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</w:p>
    <w:p>
      <w:pPr>
        <w:spacing w:line="560" w:lineRule="exact"/>
        <w:rPr>
          <w:rFonts w:hint="eastAsia" w:eastAsia="方正小标宋简体"/>
          <w:sz w:val="44"/>
          <w:szCs w:val="44"/>
        </w:rPr>
      </w:pPr>
    </w:p>
    <w:p>
      <w:pPr>
        <w:spacing w:line="680" w:lineRule="exact"/>
        <w:ind w:firstLine="846" w:firstLineChars="200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第七届天津市科普讲解大赛实施方案</w:t>
      </w:r>
    </w:p>
    <w:p>
      <w:pPr>
        <w:spacing w:line="560" w:lineRule="exact"/>
        <w:ind w:firstLine="606" w:firstLineChars="200"/>
        <w:rPr>
          <w:rFonts w:eastAsia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06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在全市广泛弘扬科学精神，普及科学知识，传播科学思想，倡导科学方法，提升各科普基地、场馆、学校、科研院所等单位的科普传播能力，培养优秀科普讲解人才队伍，吸引广大市民、科技工作者积极投身科学普及工作，将于近期举办第七届天津市科普讲解大赛。</w:t>
      </w:r>
    </w:p>
    <w:p>
      <w:pPr>
        <w:spacing w:line="560" w:lineRule="exact"/>
        <w:ind w:firstLine="606" w:firstLineChars="200"/>
        <w:rPr>
          <w:rFonts w:eastAsia="黑体"/>
          <w:snapToGrid w:val="0"/>
          <w:kern w:val="0"/>
          <w:sz w:val="32"/>
          <w:szCs w:val="32"/>
        </w:rPr>
      </w:pPr>
      <w:r>
        <w:rPr>
          <w:rFonts w:hint="eastAsia" w:eastAsia="黑体"/>
          <w:snapToGrid w:val="0"/>
          <w:kern w:val="0"/>
          <w:sz w:val="32"/>
          <w:szCs w:val="32"/>
        </w:rPr>
        <w:t>一、组织机构</w:t>
      </w:r>
    </w:p>
    <w:p>
      <w:pPr>
        <w:adjustRightInd w:val="0"/>
        <w:snapToGrid w:val="0"/>
        <w:spacing w:line="560" w:lineRule="exact"/>
        <w:ind w:firstLine="606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主办单位：天津市科学技术局</w:t>
      </w:r>
    </w:p>
    <w:p>
      <w:pPr>
        <w:adjustRightInd w:val="0"/>
        <w:snapToGrid w:val="0"/>
        <w:spacing w:line="560" w:lineRule="exact"/>
        <w:ind w:firstLine="606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承办单位：天津科学技术馆（天津市青少年科技中心）</w:t>
      </w:r>
    </w:p>
    <w:p>
      <w:pPr>
        <w:adjustRightInd w:val="0"/>
        <w:snapToGrid w:val="0"/>
        <w:spacing w:line="560" w:lineRule="exact"/>
        <w:ind w:firstLine="2273" w:firstLineChars="75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天津海河传媒中心音乐广播</w:t>
      </w:r>
    </w:p>
    <w:p>
      <w:pPr>
        <w:spacing w:line="560" w:lineRule="exact"/>
        <w:ind w:firstLine="606" w:firstLineChars="200"/>
        <w:rPr>
          <w:rFonts w:eastAsia="黑体"/>
          <w:snapToGrid w:val="0"/>
          <w:kern w:val="0"/>
          <w:sz w:val="32"/>
          <w:szCs w:val="32"/>
        </w:rPr>
      </w:pPr>
      <w:r>
        <w:rPr>
          <w:rFonts w:hint="eastAsia" w:eastAsia="黑体"/>
          <w:snapToGrid w:val="0"/>
          <w:kern w:val="0"/>
          <w:sz w:val="32"/>
          <w:szCs w:val="32"/>
        </w:rPr>
        <w:t>二、大赛主题</w:t>
      </w:r>
    </w:p>
    <w:p>
      <w:pPr>
        <w:spacing w:line="560" w:lineRule="exact"/>
        <w:ind w:firstLine="606" w:firstLineChars="200"/>
        <w:rPr>
          <w:rFonts w:eastAsia="黑体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走进科技，你我同行</w:t>
      </w:r>
    </w:p>
    <w:p>
      <w:pPr>
        <w:spacing w:line="560" w:lineRule="exact"/>
        <w:ind w:firstLine="606" w:firstLineChars="200"/>
        <w:rPr>
          <w:rFonts w:eastAsia="黑体"/>
          <w:snapToGrid w:val="0"/>
          <w:kern w:val="0"/>
          <w:sz w:val="32"/>
          <w:szCs w:val="32"/>
        </w:rPr>
      </w:pPr>
      <w:r>
        <w:rPr>
          <w:rFonts w:hint="eastAsia" w:eastAsia="黑体"/>
          <w:snapToGrid w:val="0"/>
          <w:kern w:val="0"/>
          <w:sz w:val="32"/>
          <w:szCs w:val="32"/>
        </w:rPr>
        <w:t>三、参赛选手</w:t>
      </w:r>
    </w:p>
    <w:p>
      <w:pPr>
        <w:spacing w:line="560" w:lineRule="exact"/>
        <w:ind w:firstLine="606" w:firstLineChars="200"/>
        <w:rPr>
          <w:rFonts w:hint="eastAsia" w:eastAsia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青少年组：天津市在校中小学生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06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成人组：年满</w:t>
      </w:r>
      <w:r>
        <w:rPr>
          <w:rFonts w:hint="eastAsia" w:ascii="Nimbus Roman No9 L" w:hAnsi="Nimbus Roman No9 L" w:eastAsia="Nimbus Roman No9 L" w:cs="Nimbus Roman No9 L"/>
          <w:snapToGrid w:val="0"/>
          <w:kern w:val="0"/>
          <w:sz w:val="32"/>
          <w:szCs w:val="32"/>
        </w:rPr>
        <w:t>18</w:t>
      </w:r>
      <w:r>
        <w:rPr>
          <w:rFonts w:hint="eastAsia" w:eastAsia="仿宋_GB2312"/>
          <w:snapToGrid w:val="0"/>
          <w:kern w:val="0"/>
          <w:sz w:val="32"/>
          <w:szCs w:val="32"/>
        </w:rPr>
        <w:t>周岁，在津从事科普工作的专、兼职讲解员，或是热爱科学传播并具有科普讲解能力的科普爱好者、志愿者均可报名参加。</w:t>
      </w:r>
    </w:p>
    <w:p>
      <w:pPr>
        <w:spacing w:line="560" w:lineRule="exact"/>
        <w:ind w:firstLine="606" w:firstLineChars="200"/>
        <w:rPr>
          <w:rFonts w:eastAsia="黑体"/>
          <w:snapToGrid w:val="0"/>
          <w:kern w:val="0"/>
          <w:sz w:val="32"/>
          <w:szCs w:val="32"/>
        </w:rPr>
      </w:pPr>
      <w:r>
        <w:rPr>
          <w:rFonts w:hint="eastAsia" w:eastAsia="黑体"/>
          <w:snapToGrid w:val="0"/>
          <w:kern w:val="0"/>
          <w:sz w:val="32"/>
          <w:szCs w:val="32"/>
        </w:rPr>
        <w:t>四、赛事安排</w:t>
      </w:r>
    </w:p>
    <w:p>
      <w:pPr>
        <w:spacing w:line="560" w:lineRule="exact"/>
        <w:ind w:firstLine="606" w:firstLineChars="200"/>
        <w:rPr>
          <w:rFonts w:eastAsia="楷体_GB2312"/>
          <w:snapToGrid w:val="0"/>
          <w:kern w:val="0"/>
          <w:sz w:val="32"/>
          <w:szCs w:val="32"/>
        </w:rPr>
      </w:pPr>
      <w:r>
        <w:rPr>
          <w:rFonts w:hint="eastAsia" w:eastAsia="楷体_GB2312"/>
          <w:snapToGrid w:val="0"/>
          <w:kern w:val="0"/>
          <w:sz w:val="32"/>
          <w:szCs w:val="32"/>
        </w:rPr>
        <w:t>（一）青少年组赛事安排</w:t>
      </w:r>
    </w:p>
    <w:p>
      <w:pPr>
        <w:spacing w:line="560" w:lineRule="exact"/>
        <w:ind w:firstLine="606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Nimbus Roman No9 L" w:cs="Nimbus Roman No9 L"/>
          <w:snapToGrid w:val="0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比赛形式：个人赛，视频评选、现场展演。选手自由选择讲解题目，内容</w:t>
      </w:r>
      <w:r>
        <w:rPr>
          <w:rFonts w:hint="eastAsia" w:eastAsia="仿宋_GB2312"/>
          <w:snapToGrid w:val="0"/>
          <w:kern w:val="0"/>
          <w:sz w:val="32"/>
          <w:szCs w:val="32"/>
        </w:rPr>
        <w:t>以《中国公民科学素质基准》中自然科学和社会科学知识为主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spacing w:line="560" w:lineRule="exact"/>
        <w:ind w:firstLine="606" w:firstLineChars="200"/>
        <w:rPr>
          <w:rFonts w:ascii="Nimbus Roman No9 L" w:hAnsi="Nimbus Roman No9 L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Nimbus Roman No9 L" w:cs="Nimbus Roman No9 L"/>
          <w:snapToGrid w:val="0"/>
          <w:kern w:val="0"/>
          <w:sz w:val="32"/>
          <w:szCs w:val="32"/>
        </w:rPr>
        <w:t>2.</w:t>
      </w:r>
      <w:r>
        <w:rPr>
          <w:rFonts w:hint="eastAsia" w:ascii="Nimbus Roman No9 L" w:hAnsi="Nimbus Roman No9 L" w:eastAsia="仿宋_GB2312" w:cs="仿宋_GB2312"/>
          <w:snapToGrid w:val="0"/>
          <w:kern w:val="0"/>
          <w:sz w:val="32"/>
          <w:szCs w:val="32"/>
        </w:rPr>
        <w:t>比赛要求：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参赛选手自行录制</w:t>
      </w:r>
      <w:r>
        <w:rPr>
          <w:rFonts w:eastAsia="仿宋_GB2312"/>
          <w:snapToGrid w:val="0"/>
          <w:kern w:val="0"/>
          <w:sz w:val="32"/>
          <w:szCs w:val="32"/>
        </w:rPr>
        <w:t>讲解视频，时长</w:t>
      </w:r>
      <w:r>
        <w:rPr>
          <w:rFonts w:hint="eastAsia" w:ascii="Nimbus Roman No9 L" w:hAnsi="Nimbus Roman No9 L" w:eastAsia="Nimbus Roman No9 L" w:cs="Nimbus Roman No9 L"/>
          <w:snapToGrid w:val="0"/>
          <w:kern w:val="0"/>
          <w:sz w:val="32"/>
          <w:szCs w:val="32"/>
        </w:rPr>
        <w:t>4</w:t>
      </w:r>
      <w:r>
        <w:rPr>
          <w:rFonts w:eastAsia="仿宋_GB2312"/>
          <w:snapToGrid w:val="0"/>
          <w:kern w:val="0"/>
          <w:sz w:val="32"/>
          <w:szCs w:val="32"/>
        </w:rPr>
        <w:t>分钟，</w:t>
      </w:r>
      <w:r>
        <w:rPr>
          <w:rFonts w:hint="eastAsia" w:ascii="Nimbus Roman No9 L" w:hAnsi="Nimbus Roman No9 L" w:eastAsia="Nimbus Roman No9 L" w:cs="Nimbus Roman No9 L"/>
          <w:snapToGrid w:val="0"/>
          <w:kern w:val="0"/>
          <w:sz w:val="32"/>
          <w:szCs w:val="32"/>
        </w:rPr>
        <w:t>MP4</w:t>
      </w:r>
      <w:r>
        <w:rPr>
          <w:rFonts w:eastAsia="仿宋_GB2312"/>
          <w:snapToGrid w:val="0"/>
          <w:kern w:val="0"/>
          <w:sz w:val="32"/>
          <w:szCs w:val="32"/>
        </w:rPr>
        <w:t>格式，分辨率不低于</w:t>
      </w:r>
      <w:r>
        <w:rPr>
          <w:rFonts w:hint="eastAsia" w:ascii="Nimbus Roman No9 L" w:hAnsi="Nimbus Roman No9 L" w:eastAsia="Nimbus Roman No9 L" w:cs="Nimbus Roman No9 L"/>
          <w:snapToGrid w:val="0"/>
          <w:kern w:val="0"/>
          <w:sz w:val="32"/>
          <w:szCs w:val="32"/>
        </w:rPr>
        <w:t>720×576</w:t>
      </w:r>
      <w:r>
        <w:rPr>
          <w:rFonts w:eastAsia="仿宋_GB2312"/>
          <w:snapToGrid w:val="0"/>
          <w:kern w:val="0"/>
          <w:sz w:val="32"/>
          <w:szCs w:val="32"/>
        </w:rPr>
        <w:t>，文件大小为</w:t>
      </w:r>
      <w:r>
        <w:rPr>
          <w:rFonts w:hint="eastAsia" w:ascii="Nimbus Roman No9 L" w:hAnsi="Nimbus Roman No9 L" w:eastAsia="Nimbus Roman No9 L" w:cs="Nimbus Roman No9 L"/>
          <w:snapToGrid w:val="0"/>
          <w:kern w:val="0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—</w:t>
      </w:r>
      <w:r>
        <w:rPr>
          <w:rFonts w:hint="eastAsia" w:ascii="Nimbus Roman No9 L" w:hAnsi="Nimbus Roman No9 L" w:eastAsia="Nimbus Roman No9 L" w:cs="Nimbus Roman No9 L"/>
          <w:snapToGrid w:val="0"/>
          <w:kern w:val="0"/>
          <w:sz w:val="32"/>
          <w:szCs w:val="32"/>
        </w:rPr>
        <w:t>200M</w:t>
      </w:r>
      <w:r>
        <w:rPr>
          <w:rFonts w:eastAsia="仿宋_GB2312"/>
          <w:snapToGrid w:val="0"/>
          <w:kern w:val="0"/>
          <w:sz w:val="32"/>
          <w:szCs w:val="32"/>
        </w:rPr>
        <w:t>之间</w:t>
      </w:r>
      <w:r>
        <w:rPr>
          <w:rFonts w:hint="eastAsia" w:eastAsia="仿宋_GB2312"/>
          <w:snapToGrid w:val="0"/>
          <w:kern w:val="0"/>
          <w:sz w:val="32"/>
          <w:szCs w:val="32"/>
        </w:rPr>
        <w:t>。</w:t>
      </w:r>
    </w:p>
    <w:p>
      <w:pPr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ascii="Nimbus Roman No9 L" w:hAnsi="Nimbus Roman No9 L" w:eastAsia="仿宋_GB2312" w:cs="仿宋_GB2312"/>
          <w:snapToGrid w:val="0"/>
          <w:kern w:val="0"/>
          <w:sz w:val="32"/>
          <w:szCs w:val="32"/>
        </w:rPr>
        <w:t>3.</w:t>
      </w:r>
      <w:r>
        <w:rPr>
          <w:rFonts w:hint="eastAsia" w:ascii="Nimbus Roman No9 L" w:hAnsi="Nimbus Roman No9 L" w:eastAsia="仿宋_GB2312" w:cs="仿宋_GB2312"/>
          <w:snapToGrid w:val="0"/>
          <w:kern w:val="0"/>
          <w:sz w:val="32"/>
          <w:szCs w:val="32"/>
        </w:rPr>
        <w:t>时间安排：</w:t>
      </w:r>
    </w:p>
    <w:p>
      <w:pPr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视频提交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截止时间：2022年5月10日</w:t>
      </w:r>
    </w:p>
    <w:p>
      <w:pPr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初赛时间：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拟定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2022年5月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中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旬</w:t>
      </w:r>
    </w:p>
    <w:p>
      <w:pPr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展演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时间：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拟定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2022年5月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下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旬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 w:cs="仿宋_GB2312"/>
          <w:snapToGrid w:val="0"/>
          <w:kern w:val="0"/>
          <w:sz w:val="32"/>
          <w:szCs w:val="32"/>
        </w:rPr>
      </w:pP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4</w:t>
      </w:r>
      <w:r>
        <w:rPr>
          <w:rFonts w:hint="eastAsia" w:ascii="Nimbus Roman No9 L" w:hAnsi="Nimbus Roman No9 L" w:eastAsia="仿宋_GB2312" w:cs="仿宋_GB2312"/>
          <w:snapToGrid w:val="0"/>
          <w:kern w:val="0"/>
          <w:sz w:val="32"/>
          <w:szCs w:val="32"/>
        </w:rPr>
        <w:t>.报名组织方式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青少年组赛事由各区青少年科技活动相关机构负责组织，各区初步评选后，推荐</w:t>
      </w:r>
      <w:r>
        <w:rPr>
          <w:rFonts w:hint="eastAsia" w:ascii="Nimbus Roman No9 L" w:hAnsi="Nimbus Roman No9 L" w:eastAsia="Nimbus Roman No9 L" w:cs="Nimbus Roman No9 L"/>
          <w:snapToGrid w:val="0"/>
          <w:kern w:val="0"/>
          <w:sz w:val="32"/>
          <w:szCs w:val="32"/>
        </w:rPr>
        <w:t>10</w:t>
      </w:r>
      <w:r>
        <w:rPr>
          <w:rFonts w:hint="eastAsia" w:eastAsia="仿宋_GB2312"/>
          <w:snapToGrid w:val="0"/>
          <w:kern w:val="0"/>
          <w:sz w:val="32"/>
          <w:szCs w:val="32"/>
        </w:rPr>
        <w:t>名（滨海新区</w:t>
      </w:r>
      <w:r>
        <w:rPr>
          <w:rFonts w:hint="eastAsia" w:ascii="Nimbus Roman No9 L" w:hAnsi="Nimbus Roman No9 L" w:eastAsia="Nimbus Roman No9 L" w:cs="Nimbus Roman No9 L"/>
          <w:snapToGrid w:val="0"/>
          <w:kern w:val="0"/>
          <w:sz w:val="32"/>
          <w:szCs w:val="32"/>
        </w:rPr>
        <w:t>30</w:t>
      </w:r>
      <w:r>
        <w:rPr>
          <w:rFonts w:hint="eastAsia" w:eastAsia="仿宋_GB2312"/>
          <w:snapToGrid w:val="0"/>
          <w:kern w:val="0"/>
          <w:sz w:val="32"/>
          <w:szCs w:val="32"/>
        </w:rPr>
        <w:t>名）选手参赛。由各区以区为单位统一将参赛选手的参赛材料（以每位选手的名字建立一个文件夹，内含报名表电子版、纸质版盖章的扫描件或照片、参赛视频）提交到大赛邮箱（</w:t>
      </w:r>
      <w:r>
        <w:rPr>
          <w:rFonts w:hint="eastAsia" w:ascii="Nimbus Roman No9 L" w:hAnsi="Nimbus Roman No9 L" w:eastAsia="Nimbus Roman No9 L" w:cs="Nimbus Roman No9 L"/>
          <w:snapToGrid w:val="0"/>
          <w:kern w:val="0"/>
          <w:sz w:val="32"/>
          <w:szCs w:val="32"/>
        </w:rPr>
        <w:t>tjkpjj@126.com</w:t>
      </w:r>
      <w:r>
        <w:rPr>
          <w:rFonts w:hint="eastAsia" w:eastAsia="仿宋_GB2312"/>
          <w:snapToGrid w:val="0"/>
          <w:kern w:val="0"/>
          <w:sz w:val="32"/>
          <w:szCs w:val="32"/>
        </w:rPr>
        <w:t>）。</w:t>
      </w:r>
    </w:p>
    <w:p>
      <w:pPr>
        <w:spacing w:line="560" w:lineRule="exact"/>
        <w:ind w:firstLine="606" w:firstLineChars="200"/>
        <w:rPr>
          <w:rFonts w:eastAsia="楷体_GB2312"/>
          <w:snapToGrid w:val="0"/>
          <w:kern w:val="0"/>
          <w:sz w:val="32"/>
          <w:szCs w:val="32"/>
        </w:rPr>
      </w:pPr>
      <w:r>
        <w:rPr>
          <w:rFonts w:hint="eastAsia" w:eastAsia="楷体_GB2312"/>
          <w:snapToGrid w:val="0"/>
          <w:kern w:val="0"/>
          <w:sz w:val="32"/>
          <w:szCs w:val="32"/>
        </w:rPr>
        <w:t>（二）成人组赛事安排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成人组赛事分为初赛和决赛两个阶段。</w:t>
      </w:r>
    </w:p>
    <w:p>
      <w:pPr>
        <w:adjustRightInd w:val="0"/>
        <w:snapToGrid w:val="0"/>
        <w:spacing w:line="560" w:lineRule="exact"/>
        <w:ind w:firstLine="606" w:firstLineChars="200"/>
        <w:rPr>
          <w:rFonts w:ascii="Nimbus Roman No9 L" w:hAnsi="Nimbus Roman No9 L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Nimbus Roman No9 L" w:cs="Nimbus Roman No9 L"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Nimbus Roman No9 L" w:hAnsi="Nimbus Roman No9 L" w:eastAsia="仿宋_GB2312" w:cs="Times New Roman"/>
          <w:snapToGrid w:val="0"/>
          <w:kern w:val="0"/>
          <w:sz w:val="32"/>
          <w:szCs w:val="32"/>
        </w:rPr>
        <w:t>初赛</w:t>
      </w:r>
    </w:p>
    <w:p>
      <w:pPr>
        <w:spacing w:line="560" w:lineRule="exact"/>
        <w:ind w:firstLine="606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）比赛形式：</w:t>
      </w:r>
    </w:p>
    <w:p>
      <w:pPr>
        <w:spacing w:line="560" w:lineRule="exact"/>
        <w:ind w:firstLine="606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初赛举办形式暂定为现场比赛，具体由主办单位根据疫情变化最终确定。讲解内容为自主命题讲解，时间为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分钟，选手自由选择讲解题目，内容</w:t>
      </w:r>
      <w:r>
        <w:rPr>
          <w:rFonts w:hint="eastAsia" w:eastAsia="仿宋_GB2312"/>
          <w:snapToGrid w:val="0"/>
          <w:kern w:val="0"/>
          <w:sz w:val="32"/>
          <w:szCs w:val="32"/>
        </w:rPr>
        <w:t>以《中国公民科学素质基准》中自然科学和社会科学知识为主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。讲解时，选手必须借助多媒体等多种手段辅助讲解，丰富舞台效果。</w:t>
      </w:r>
    </w:p>
    <w:p>
      <w:pPr>
        <w:spacing w:line="560" w:lineRule="exact"/>
        <w:ind w:firstLine="606" w:firstLineChars="200"/>
        <w:rPr>
          <w:rFonts w:ascii="Nimbus Roman No9 L" w:hAnsi="Nimbus Roman No9 L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 w:cs="仿宋_GB2312"/>
          <w:snapToGrid w:val="0"/>
          <w:kern w:val="0"/>
          <w:sz w:val="32"/>
          <w:szCs w:val="32"/>
        </w:rPr>
        <w:t>（</w:t>
      </w:r>
      <w:r>
        <w:rPr>
          <w:rFonts w:ascii="Nimbus Roman No9 L" w:hAnsi="Nimbus Roman No9 L" w:eastAsia="仿宋_GB2312" w:cs="仿宋_GB2312"/>
          <w:snapToGrid w:val="0"/>
          <w:kern w:val="0"/>
          <w:sz w:val="32"/>
          <w:szCs w:val="32"/>
        </w:rPr>
        <w:t>2</w:t>
      </w:r>
      <w:r>
        <w:rPr>
          <w:rFonts w:hint="eastAsia" w:ascii="Nimbus Roman No9 L" w:hAnsi="Nimbus Roman No9 L" w:eastAsia="仿宋_GB2312" w:cs="仿宋_GB2312"/>
          <w:snapToGrid w:val="0"/>
          <w:kern w:val="0"/>
          <w:sz w:val="32"/>
          <w:szCs w:val="32"/>
        </w:rPr>
        <w:t>）比赛要求：</w:t>
      </w:r>
    </w:p>
    <w:p>
      <w:pPr>
        <w:adjustRightInd w:val="0"/>
        <w:snapToGrid w:val="0"/>
        <w:spacing w:line="560" w:lineRule="exact"/>
        <w:ind w:firstLine="606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参赛选手自行录制</w:t>
      </w:r>
      <w:r>
        <w:rPr>
          <w:rFonts w:eastAsia="仿宋_GB2312"/>
          <w:snapToGrid w:val="0"/>
          <w:kern w:val="0"/>
          <w:sz w:val="32"/>
          <w:szCs w:val="32"/>
        </w:rPr>
        <w:t>讲解视频，时长</w:t>
      </w:r>
      <w:r>
        <w:rPr>
          <w:rFonts w:hint="eastAsia" w:ascii="Nimbus Roman No9 L" w:hAnsi="Nimbus Roman No9 L" w:eastAsia="Nimbus Roman No9 L" w:cs="Nimbus Roman No9 L"/>
          <w:snapToGrid w:val="0"/>
          <w:kern w:val="0"/>
          <w:sz w:val="32"/>
          <w:szCs w:val="32"/>
        </w:rPr>
        <w:t>4</w:t>
      </w:r>
      <w:r>
        <w:rPr>
          <w:rFonts w:eastAsia="仿宋_GB2312"/>
          <w:snapToGrid w:val="0"/>
          <w:kern w:val="0"/>
          <w:sz w:val="32"/>
          <w:szCs w:val="32"/>
        </w:rPr>
        <w:t>分钟，</w:t>
      </w:r>
      <w:r>
        <w:rPr>
          <w:rFonts w:hint="eastAsia" w:ascii="Nimbus Roman No9 L" w:hAnsi="Nimbus Roman No9 L" w:eastAsia="Nimbus Roman No9 L" w:cs="Nimbus Roman No9 L"/>
          <w:snapToGrid w:val="0"/>
          <w:kern w:val="0"/>
          <w:sz w:val="32"/>
          <w:szCs w:val="32"/>
        </w:rPr>
        <w:t>MP4</w:t>
      </w:r>
      <w:r>
        <w:rPr>
          <w:rFonts w:eastAsia="仿宋_GB2312"/>
          <w:snapToGrid w:val="0"/>
          <w:kern w:val="0"/>
          <w:sz w:val="32"/>
          <w:szCs w:val="32"/>
        </w:rPr>
        <w:t>格式，分辨率不低于</w:t>
      </w:r>
      <w:r>
        <w:rPr>
          <w:rFonts w:hint="eastAsia" w:ascii="Nimbus Roman No9 L" w:hAnsi="Nimbus Roman No9 L" w:eastAsia="Nimbus Roman No9 L" w:cs="Nimbus Roman No9 L"/>
          <w:snapToGrid w:val="0"/>
          <w:kern w:val="0"/>
          <w:sz w:val="32"/>
          <w:szCs w:val="32"/>
        </w:rPr>
        <w:t>720×576</w:t>
      </w:r>
      <w:r>
        <w:rPr>
          <w:rFonts w:eastAsia="仿宋_GB2312"/>
          <w:snapToGrid w:val="0"/>
          <w:kern w:val="0"/>
          <w:sz w:val="32"/>
          <w:szCs w:val="32"/>
        </w:rPr>
        <w:t>，文件大小为</w:t>
      </w:r>
      <w:r>
        <w:rPr>
          <w:rFonts w:hint="eastAsia" w:ascii="Nimbus Roman No9 L" w:hAnsi="Nimbus Roman No9 L" w:eastAsia="Nimbus Roman No9 L" w:cs="Nimbus Roman No9 L"/>
          <w:snapToGrid w:val="0"/>
          <w:kern w:val="0"/>
          <w:sz w:val="32"/>
          <w:szCs w:val="32"/>
        </w:rPr>
        <w:t>100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—</w:t>
      </w:r>
      <w:r>
        <w:rPr>
          <w:rFonts w:hint="eastAsia" w:ascii="Nimbus Roman No9 L" w:hAnsi="Nimbus Roman No9 L" w:eastAsia="Nimbus Roman No9 L" w:cs="Nimbus Roman No9 L"/>
          <w:snapToGrid w:val="0"/>
          <w:kern w:val="0"/>
          <w:sz w:val="32"/>
          <w:szCs w:val="32"/>
        </w:rPr>
        <w:t>200M</w:t>
      </w:r>
      <w:r>
        <w:rPr>
          <w:rFonts w:eastAsia="仿宋_GB2312"/>
          <w:snapToGrid w:val="0"/>
          <w:kern w:val="0"/>
          <w:sz w:val="32"/>
          <w:szCs w:val="32"/>
        </w:rPr>
        <w:t>之间</w:t>
      </w:r>
      <w:r>
        <w:rPr>
          <w:rFonts w:hint="eastAsia" w:eastAsia="仿宋_GB2312"/>
          <w:snapToGrid w:val="0"/>
          <w:kern w:val="0"/>
          <w:sz w:val="32"/>
          <w:szCs w:val="32"/>
        </w:rPr>
        <w:t>。</w:t>
      </w:r>
    </w:p>
    <w:p>
      <w:pPr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 w:cs="仿宋_GB2312"/>
          <w:snapToGrid w:val="0"/>
          <w:kern w:val="0"/>
          <w:sz w:val="32"/>
          <w:szCs w:val="32"/>
        </w:rPr>
        <w:t>（</w:t>
      </w:r>
      <w:r>
        <w:rPr>
          <w:rFonts w:ascii="Nimbus Roman No9 L" w:hAnsi="Nimbus Roman No9 L" w:eastAsia="仿宋_GB2312" w:cs="仿宋_GB2312"/>
          <w:snapToGrid w:val="0"/>
          <w:kern w:val="0"/>
          <w:sz w:val="32"/>
          <w:szCs w:val="32"/>
        </w:rPr>
        <w:t>3</w:t>
      </w:r>
      <w:r>
        <w:rPr>
          <w:rFonts w:hint="eastAsia" w:ascii="Nimbus Roman No9 L" w:hAnsi="Nimbus Roman No9 L" w:eastAsia="仿宋_GB2312" w:cs="仿宋_GB2312"/>
          <w:snapToGrid w:val="0"/>
          <w:kern w:val="0"/>
          <w:sz w:val="32"/>
          <w:szCs w:val="32"/>
        </w:rPr>
        <w:t>）时间安排：</w:t>
      </w:r>
    </w:p>
    <w:p>
      <w:pPr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报名及材料提交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截止时间：2022年5月10日</w:t>
      </w:r>
    </w:p>
    <w:p>
      <w:pPr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初赛时间：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拟定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2022年5月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中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旬</w:t>
      </w:r>
    </w:p>
    <w:p>
      <w:pPr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决赛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时间：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拟定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2022年5月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下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旬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 w:cs="仿宋_GB2312"/>
          <w:snapToGrid w:val="0"/>
          <w:kern w:val="0"/>
          <w:sz w:val="32"/>
          <w:szCs w:val="32"/>
        </w:rPr>
        <w:t>（4）报名方式</w:t>
      </w:r>
    </w:p>
    <w:p>
      <w:pPr>
        <w:adjustRightInd w:val="0"/>
        <w:snapToGrid w:val="0"/>
        <w:spacing w:line="560" w:lineRule="exact"/>
        <w:ind w:firstLine="606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参赛选手请登录网址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Nimbus Roman No9 L" w:hAnsi="Nimbus Roman No9 L" w:eastAsia="Nimbus Roman No9 L" w:cs="Nimbus Roman No9 L"/>
          <w:snapToGrid w:val="0"/>
          <w:kern w:val="0"/>
          <w:sz w:val="32"/>
          <w:szCs w:val="32"/>
          <w:lang w:val="en-US" w:eastAsia="zh-CN"/>
        </w:rPr>
        <w:t>http://47.93.252.101：16150/web/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eastAsia="仿宋_GB2312"/>
          <w:snapToGrid w:val="0"/>
          <w:kern w:val="0"/>
          <w:sz w:val="32"/>
          <w:szCs w:val="32"/>
        </w:rPr>
        <w:t>，在线完成报名及材料提交</w:t>
      </w:r>
    </w:p>
    <w:p>
      <w:pPr>
        <w:adjustRightInd w:val="0"/>
        <w:snapToGrid w:val="0"/>
        <w:spacing w:line="560" w:lineRule="exact"/>
        <w:ind w:firstLine="606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需要提交的材料：</w:t>
      </w:r>
    </w:p>
    <w:p>
      <w:pPr>
        <w:adjustRightInd w:val="0"/>
        <w:snapToGrid w:val="0"/>
        <w:spacing w:line="560" w:lineRule="exact"/>
        <w:ind w:firstLine="606" w:firstLineChars="200"/>
        <w:rPr>
          <w:rFonts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fldChar w:fldCharType="begin"/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instrText xml:space="preserve"> = 1 \* GB3 </w:instrTex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fldChar w:fldCharType="separate"/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①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fldChar w:fldCharType="end"/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自主命题讲解词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Word版文档；</w:t>
      </w:r>
    </w:p>
    <w:p>
      <w:pPr>
        <w:adjustRightInd w:val="0"/>
        <w:snapToGrid w:val="0"/>
        <w:spacing w:line="560" w:lineRule="exact"/>
        <w:ind w:firstLine="606" w:firstLineChars="200"/>
        <w:rPr>
          <w:rFonts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fldChar w:fldCharType="begin"/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instrText xml:space="preserve"> = 2 \* GB3 </w:instrTex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fldChar w:fldCharType="separate"/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②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fldChar w:fldCharType="end"/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自主命题讲解辅助展示PPT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；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fldChar w:fldCharType="begin"/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instrText xml:space="preserve"> = 3 \* GB3 </w:instrTex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fldChar w:fldCharType="separate"/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③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fldChar w:fldCharType="end"/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讲解视频。</w:t>
      </w:r>
    </w:p>
    <w:p>
      <w:pPr>
        <w:adjustRightInd w:val="0"/>
        <w:snapToGrid w:val="0"/>
        <w:spacing w:line="560" w:lineRule="exact"/>
        <w:ind w:firstLine="606" w:firstLineChars="200"/>
        <w:rPr>
          <w:rFonts w:eastAsia="楷体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Nimbus Roman No9 L" w:cs="Nimbus Roman No9 L"/>
          <w:snapToGrid w:val="0"/>
          <w:kern w:val="0"/>
          <w:sz w:val="32"/>
          <w:szCs w:val="32"/>
        </w:rPr>
        <w:t>2.</w:t>
      </w:r>
      <w:r>
        <w:rPr>
          <w:rFonts w:hint="eastAsia" w:eastAsia="楷体_GB2312"/>
          <w:snapToGrid w:val="0"/>
          <w:kern w:val="0"/>
          <w:sz w:val="32"/>
          <w:szCs w:val="32"/>
        </w:rPr>
        <w:t>决赛</w:t>
      </w:r>
    </w:p>
    <w:p>
      <w:pPr>
        <w:adjustRightInd w:val="0"/>
        <w:snapToGrid w:val="0"/>
        <w:spacing w:line="560" w:lineRule="exact"/>
        <w:ind w:firstLine="606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决赛举办形式暂定为现场比赛，具体由主办单位根据疫情变化最终确定。现场比赛时选手按赛前抽签顺序逐一上场，依次进行自我介绍、自主命题讲解、随机命题讲解、科技常识问答环节。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 w:cs="仿宋_GB2312"/>
          <w:snapToGrid w:val="0"/>
          <w:kern w:val="0"/>
          <w:sz w:val="32"/>
          <w:szCs w:val="32"/>
        </w:rPr>
        <w:t>（1）自我介绍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选手出场前，播放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20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秒自我介绍视频。该环节不作比赛评分，视频由选手准备。选手制作视频统一用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AVI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或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MPG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格式，画面比例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16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: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9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，像素尺寸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720×576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；提供的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PPT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（可配有背景音乐）须为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WPS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、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OFFICE2010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等通用版本，文件大小不超过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40M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，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PPT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中若插入视频请使用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WMV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格式。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 w:cs="仿宋_GB2312"/>
          <w:snapToGrid w:val="0"/>
          <w:kern w:val="0"/>
          <w:sz w:val="32"/>
          <w:szCs w:val="32"/>
        </w:rPr>
        <w:t>（2）自主命题讲解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时间为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4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分钟，由选手自行确定一个符合大赛要求的讲解主题。讲解时，选手必须借助多媒体等多种手段辅助讲解，丰富舞台效果。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 w:cs="仿宋_GB2312"/>
          <w:snapToGrid w:val="0"/>
          <w:kern w:val="0"/>
          <w:sz w:val="32"/>
          <w:szCs w:val="32"/>
        </w:rPr>
        <w:t>（3）随机命题讲解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时间为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2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分钟，考核选手的随机应变能力和对相关问题的个人见解，候选命题为看图讲解，共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10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-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20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张图片，由选手现场随机抽取确定，讲解内容必须与图片内容密切相关。题目将于决赛前发送给进入决赛的选手。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 w:cs="仿宋_GB2312"/>
          <w:snapToGrid w:val="0"/>
          <w:kern w:val="0"/>
          <w:sz w:val="32"/>
          <w:szCs w:val="32"/>
        </w:rPr>
        <w:t>（4）科技常识问答</w:t>
      </w:r>
    </w:p>
    <w:p>
      <w:pPr>
        <w:adjustRightInd w:val="0"/>
        <w:snapToGrid w:val="0"/>
        <w:spacing w:line="560" w:lineRule="exact"/>
        <w:ind w:firstLine="606" w:firstLineChars="200"/>
        <w:rPr>
          <w:rFonts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每位选手回答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2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道科技常识问答题，每题回答限时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10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秒，主要考察选手的科技素质与知识水平。考察范围为《中国公民科学素质基准》中的相关知识。</w:t>
      </w:r>
    </w:p>
    <w:p>
      <w:pPr>
        <w:adjustRightInd w:val="0"/>
        <w:snapToGrid w:val="0"/>
        <w:spacing w:line="560" w:lineRule="exact"/>
        <w:ind w:firstLine="606" w:firstLineChars="200"/>
        <w:rPr>
          <w:rFonts w:eastAsia="黑体"/>
          <w:snapToGrid w:val="0"/>
          <w:kern w:val="0"/>
          <w:sz w:val="32"/>
          <w:szCs w:val="32"/>
        </w:rPr>
      </w:pPr>
      <w:r>
        <w:rPr>
          <w:rFonts w:hint="eastAsia" w:eastAsia="黑体"/>
          <w:snapToGrid w:val="0"/>
          <w:kern w:val="0"/>
          <w:sz w:val="32"/>
          <w:szCs w:val="32"/>
        </w:rPr>
        <w:t>五、赛事评分标准</w:t>
      </w:r>
    </w:p>
    <w:p>
      <w:pPr>
        <w:adjustRightInd w:val="0"/>
        <w:snapToGrid w:val="0"/>
        <w:spacing w:line="560" w:lineRule="exact"/>
        <w:ind w:firstLine="606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楷体_GB2312"/>
          <w:snapToGrid w:val="0"/>
          <w:kern w:val="0"/>
          <w:sz w:val="32"/>
          <w:szCs w:val="32"/>
        </w:rPr>
        <w:t>（一）青少年组赛事及成人组初赛阶段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由3—5名评委组成评审专家组，共同对选手自主命题讲解进行评审。青少年组排名靠前选手进入展演阶段；成人组初赛总分排名靠前的选手（或小组赛每组得分排名靠前的选手）以及专家推荐的有代表性的优秀选手进入决赛。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自主命题讲解（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100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分）。讲解内容必须以《中国公民科学素质基准》中自然科学和社会科学知识为主，否则不得分。自主命题讲解限时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4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分钟，不足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2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分钟扣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5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分，超时（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4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分钟）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10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秒以内扣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2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分，超时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10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秒后扣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5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分。评委分别从内容陈述、语言表达、整体形象三方面进行评分。</w:t>
      </w:r>
    </w:p>
    <w:p>
      <w:pPr>
        <w:adjustRightInd w:val="0"/>
        <w:snapToGrid w:val="0"/>
        <w:spacing w:line="560" w:lineRule="exact"/>
        <w:jc w:val="center"/>
        <w:rPr>
          <w:rFonts w:hint="eastAsia" w:ascii="Nimbus Roman No9 L" w:hAnsi="Nimbus Roman No9 L" w:eastAsia="黑体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黑体"/>
          <w:snapToGrid w:val="0"/>
          <w:kern w:val="0"/>
          <w:sz w:val="32"/>
          <w:szCs w:val="32"/>
        </w:rPr>
        <w:t>第七届天津市科普讲解大赛初赛评审标准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42"/>
        <w:gridCol w:w="425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黑体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黑体"/>
                <w:snapToGrid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184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黑体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黑体"/>
                <w:snapToGrid w:val="0"/>
                <w:kern w:val="0"/>
                <w:sz w:val="32"/>
                <w:szCs w:val="32"/>
              </w:rPr>
              <w:t>评审内容</w:t>
            </w:r>
          </w:p>
        </w:tc>
        <w:tc>
          <w:tcPr>
            <w:tcW w:w="4253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黑体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黑体"/>
                <w:snapToGrid w:val="0"/>
                <w:kern w:val="0"/>
                <w:sz w:val="32"/>
                <w:szCs w:val="32"/>
              </w:rPr>
              <w:t>评审标准</w:t>
            </w: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黑体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黑体"/>
                <w:snapToGrid w:val="0"/>
                <w:kern w:val="0"/>
                <w:sz w:val="32"/>
                <w:szCs w:val="32"/>
              </w:rPr>
              <w:t>分值</w:t>
            </w:r>
          </w:p>
        </w:tc>
      </w:tr>
    </w:tbl>
    <w:p>
      <w:pPr>
        <w:rPr>
          <w:vanish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42"/>
        <w:gridCol w:w="425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  <w:t>1</w:t>
            </w:r>
          </w:p>
        </w:tc>
        <w:tc>
          <w:tcPr>
            <w:tcW w:w="184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snapToGrid w:val="0"/>
                <w:kern w:val="0"/>
                <w:sz w:val="32"/>
                <w:szCs w:val="32"/>
              </w:rPr>
              <w:t>内容陈述</w:t>
            </w:r>
          </w:p>
        </w:tc>
        <w:tc>
          <w:tcPr>
            <w:tcW w:w="4253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firstLine="606" w:firstLineChars="200"/>
              <w:jc w:val="center"/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  <w:t>科学准确、重点突出；</w:t>
            </w:r>
          </w:p>
          <w:p>
            <w:pPr>
              <w:adjustRightInd w:val="0"/>
              <w:snapToGrid w:val="0"/>
              <w:spacing w:line="560" w:lineRule="exact"/>
              <w:ind w:firstLine="606" w:firstLineChars="200"/>
              <w:jc w:val="center"/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  <w:t>层次清楚、合乎逻辑。</w:t>
            </w: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hAnsi="Nimbus Roman No9 L" w:eastAsia="仿宋_GB2312"/>
                <w:snapToGrid w:val="0"/>
                <w:kern w:val="0"/>
                <w:sz w:val="32"/>
                <w:szCs w:val="32"/>
              </w:rPr>
              <w:t>45</w:t>
            </w:r>
            <w:r>
              <w:rPr>
                <w:rFonts w:hint="eastAsia" w:ascii="Nimbus Roman No9 L" w:hAnsi="Nimbus Roman No9 L" w:eastAsia="仿宋_GB2312" w:cs="仿宋_GB2312"/>
                <w:snapToGrid w:val="0"/>
                <w:kern w:val="0"/>
                <w:sz w:val="32"/>
                <w:szCs w:val="3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  <w:t>2</w:t>
            </w:r>
          </w:p>
        </w:tc>
        <w:tc>
          <w:tcPr>
            <w:tcW w:w="184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snapToGrid w:val="0"/>
                <w:kern w:val="0"/>
                <w:sz w:val="32"/>
                <w:szCs w:val="32"/>
              </w:rPr>
              <w:t>语言表达</w:t>
            </w:r>
          </w:p>
        </w:tc>
        <w:tc>
          <w:tcPr>
            <w:tcW w:w="4253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firstLine="606" w:firstLineChars="200"/>
              <w:jc w:val="center"/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  <w:t>发音标准、吐字清晰；</w:t>
            </w:r>
          </w:p>
          <w:p>
            <w:pPr>
              <w:adjustRightInd w:val="0"/>
              <w:snapToGrid w:val="0"/>
              <w:spacing w:line="560" w:lineRule="exact"/>
              <w:ind w:firstLine="606" w:firstLineChars="200"/>
              <w:jc w:val="center"/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  <w:t>通俗易懂、深入浅出。</w:t>
            </w: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hAnsi="Nimbus Roman No9 L" w:eastAsia="仿宋_GB2312"/>
                <w:snapToGrid w:val="0"/>
                <w:kern w:val="0"/>
                <w:sz w:val="32"/>
                <w:szCs w:val="32"/>
              </w:rPr>
              <w:t>35</w:t>
            </w:r>
            <w:r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  <w:t>3</w:t>
            </w:r>
          </w:p>
        </w:tc>
        <w:tc>
          <w:tcPr>
            <w:tcW w:w="184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snapToGrid w:val="0"/>
                <w:kern w:val="0"/>
                <w:sz w:val="32"/>
                <w:szCs w:val="32"/>
              </w:rPr>
              <w:t>整体形象</w:t>
            </w:r>
          </w:p>
        </w:tc>
        <w:tc>
          <w:tcPr>
            <w:tcW w:w="4253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firstLine="606" w:firstLineChars="200"/>
              <w:jc w:val="center"/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  <w:t>衣着得体、精神饱满；</w:t>
            </w:r>
          </w:p>
          <w:p>
            <w:pPr>
              <w:adjustRightInd w:val="0"/>
              <w:snapToGrid w:val="0"/>
              <w:spacing w:line="560" w:lineRule="exact"/>
              <w:ind w:firstLine="606" w:firstLineChars="200"/>
              <w:jc w:val="center"/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  <w:t>举止大方、自然协调。</w:t>
            </w: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hAnsi="Nimbus Roman No9 L" w:eastAsia="仿宋_GB2312"/>
                <w:snapToGrid w:val="0"/>
                <w:kern w:val="0"/>
                <w:sz w:val="32"/>
                <w:szCs w:val="32"/>
              </w:rPr>
              <w:t>20</w:t>
            </w:r>
            <w:r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  <w:t>分</w:t>
            </w:r>
          </w:p>
        </w:tc>
      </w:tr>
    </w:tbl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楷体_GB2312"/>
          <w:snapToGrid w:val="0"/>
          <w:kern w:val="0"/>
          <w:sz w:val="32"/>
          <w:szCs w:val="32"/>
        </w:rPr>
        <w:t>（二）</w:t>
      </w:r>
      <w:r>
        <w:rPr>
          <w:rFonts w:hint="eastAsia" w:eastAsia="楷体_GB2312"/>
          <w:snapToGrid w:val="0"/>
          <w:kern w:val="0"/>
          <w:sz w:val="32"/>
          <w:szCs w:val="32"/>
        </w:rPr>
        <w:t>成人组</w:t>
      </w:r>
      <w:r>
        <w:rPr>
          <w:rFonts w:hint="eastAsia" w:ascii="Nimbus Roman No9 L" w:hAnsi="Nimbus Roman No9 L" w:eastAsia="楷体_GB2312"/>
          <w:snapToGrid w:val="0"/>
          <w:kern w:val="0"/>
          <w:sz w:val="32"/>
          <w:szCs w:val="32"/>
        </w:rPr>
        <w:t>决赛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决赛设有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5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—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7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名专家评委，共同对决赛环节进行打分。选手得分由评审专家组打分和参赛选手超时、少时扣分两部分组成。专家组打分采用现场打分、亮分和公布成绩的方式，超时、少时扣分的记分采用现场记分员公开计时的方式。若遇选手总分数相同则按评审组长的分数高低决定名次。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 w:cs="仿宋_GB2312"/>
          <w:snapToGrid w:val="0"/>
          <w:kern w:val="0"/>
          <w:sz w:val="32"/>
          <w:szCs w:val="32"/>
        </w:rPr>
        <w:t>1</w:t>
      </w:r>
      <w:r>
        <w:rPr>
          <w:rFonts w:ascii="Nimbus Roman No9 L" w:hAnsi="Nimbus Roman No9 L" w:eastAsia="仿宋_GB2312" w:cs="仿宋_GB2312"/>
          <w:snapToGrid w:val="0"/>
          <w:kern w:val="0"/>
          <w:sz w:val="32"/>
          <w:szCs w:val="32"/>
        </w:rPr>
        <w:t>.</w:t>
      </w:r>
      <w:r>
        <w:rPr>
          <w:rFonts w:hint="eastAsia" w:ascii="Nimbus Roman No9 L" w:hAnsi="Nimbus Roman No9 L" w:eastAsia="仿宋_GB2312" w:cs="仿宋_GB2312"/>
          <w:snapToGrid w:val="0"/>
          <w:kern w:val="0"/>
          <w:sz w:val="32"/>
          <w:szCs w:val="32"/>
        </w:rPr>
        <w:t>自主命题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讲解（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80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分）。讲解内容必须以《中国公民科学素质基准》中自然科学和社会科学知识为主，否则不得分。自主命题讲解限时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4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分钟，不足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2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分钟扣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5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分，超时（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4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分钟）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10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秒以内扣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2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分，超时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10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秒后扣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5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分，讲解中止。评委分别从内容陈述、语言表达、整体形象三方面进行评分，少时或超时由记分员进行记录扣分。</w:t>
      </w:r>
    </w:p>
    <w:p>
      <w:pPr>
        <w:adjustRightInd w:val="0"/>
        <w:snapToGrid w:val="0"/>
        <w:spacing w:line="560" w:lineRule="exact"/>
        <w:jc w:val="center"/>
        <w:rPr>
          <w:rFonts w:hint="eastAsia" w:ascii="Nimbus Roman No9 L" w:hAnsi="Nimbus Roman No9 L" w:eastAsia="黑体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黑体"/>
          <w:snapToGrid w:val="0"/>
          <w:kern w:val="0"/>
          <w:sz w:val="32"/>
          <w:szCs w:val="32"/>
        </w:rPr>
        <w:t>第七届天津市科普讲解大赛决赛自主命题讲解环节评审标准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045"/>
        <w:gridCol w:w="405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黑体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黑体"/>
                <w:snapToGrid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黑体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黑体"/>
                <w:snapToGrid w:val="0"/>
                <w:kern w:val="0"/>
                <w:sz w:val="32"/>
                <w:szCs w:val="32"/>
              </w:rPr>
              <w:t>评审内容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黑体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黑体"/>
                <w:snapToGrid w:val="0"/>
                <w:kern w:val="0"/>
                <w:sz w:val="32"/>
                <w:szCs w:val="32"/>
              </w:rPr>
              <w:t>评审标准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黑体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黑体"/>
                <w:snapToGrid w:val="0"/>
                <w:kern w:val="0"/>
                <w:sz w:val="32"/>
                <w:szCs w:val="32"/>
              </w:rPr>
              <w:t>分值</w:t>
            </w:r>
          </w:p>
        </w:tc>
      </w:tr>
    </w:tbl>
    <w:p>
      <w:pPr>
        <w:rPr>
          <w:vanish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045"/>
        <w:gridCol w:w="405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  <w:t>1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snapToGrid w:val="0"/>
                <w:kern w:val="0"/>
                <w:sz w:val="32"/>
                <w:szCs w:val="32"/>
              </w:rPr>
              <w:t>内容陈述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snapToGrid w:val="0"/>
                <w:kern w:val="0"/>
                <w:sz w:val="32"/>
                <w:szCs w:val="32"/>
              </w:rPr>
              <w:t>科学准确、重点突出；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snapToGrid w:val="0"/>
                <w:kern w:val="0"/>
                <w:sz w:val="32"/>
                <w:szCs w:val="32"/>
              </w:rPr>
              <w:t>层次清楚、合乎逻辑。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hAnsi="Nimbus Roman No9 L" w:eastAsia="仿宋_GB2312"/>
                <w:snapToGrid w:val="0"/>
                <w:kern w:val="0"/>
                <w:sz w:val="32"/>
                <w:szCs w:val="32"/>
              </w:rPr>
              <w:t>40</w:t>
            </w:r>
            <w:r>
              <w:rPr>
                <w:rFonts w:hint="eastAsia" w:ascii="Nimbus Roman No9 L" w:hAnsi="Nimbus Roman No9 L" w:eastAsia="仿宋_GB2312" w:cs="仿宋_GB2312"/>
                <w:snapToGrid w:val="0"/>
                <w:kern w:val="0"/>
                <w:sz w:val="32"/>
                <w:szCs w:val="3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  <w:t>2</w:t>
            </w:r>
          </w:p>
        </w:tc>
        <w:tc>
          <w:tcPr>
            <w:tcW w:w="2045" w:type="dxa"/>
            <w:tcBorders>
              <w:top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snapToGrid w:val="0"/>
                <w:kern w:val="0"/>
                <w:sz w:val="32"/>
                <w:szCs w:val="32"/>
              </w:rPr>
              <w:t>语言表达</w:t>
            </w:r>
          </w:p>
        </w:tc>
        <w:tc>
          <w:tcPr>
            <w:tcW w:w="4050" w:type="dxa"/>
            <w:tcBorders>
              <w:top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snapToGrid w:val="0"/>
                <w:kern w:val="0"/>
                <w:sz w:val="32"/>
                <w:szCs w:val="32"/>
              </w:rPr>
              <w:t>发音标准、吐字清晰；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snapToGrid w:val="0"/>
                <w:kern w:val="0"/>
                <w:sz w:val="32"/>
                <w:szCs w:val="32"/>
              </w:rPr>
              <w:t>通俗易懂、深入浅出。</w:t>
            </w:r>
          </w:p>
        </w:tc>
        <w:tc>
          <w:tcPr>
            <w:tcW w:w="1701" w:type="dxa"/>
            <w:tcBorders>
              <w:top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hAnsi="Nimbus Roman No9 L" w:eastAsia="仿宋_GB2312"/>
                <w:snapToGrid w:val="0"/>
                <w:kern w:val="0"/>
                <w:sz w:val="32"/>
                <w:szCs w:val="32"/>
              </w:rPr>
              <w:t>30</w:t>
            </w:r>
            <w:r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  <w:t>3</w:t>
            </w:r>
          </w:p>
        </w:tc>
        <w:tc>
          <w:tcPr>
            <w:tcW w:w="2045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snapToGrid w:val="0"/>
                <w:kern w:val="0"/>
                <w:sz w:val="32"/>
                <w:szCs w:val="32"/>
              </w:rPr>
              <w:t>整体形象</w:t>
            </w:r>
          </w:p>
        </w:tc>
        <w:tc>
          <w:tcPr>
            <w:tcW w:w="4050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snapToGrid w:val="0"/>
                <w:kern w:val="0"/>
                <w:sz w:val="32"/>
                <w:szCs w:val="32"/>
              </w:rPr>
              <w:t>衣着得体、精神饱满；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snapToGrid w:val="0"/>
                <w:kern w:val="0"/>
                <w:sz w:val="32"/>
                <w:szCs w:val="32"/>
              </w:rPr>
              <w:t>举止大方、自然协调。</w:t>
            </w: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hAnsi="Nimbus Roman No9 L" w:eastAsia="仿宋_GB2312"/>
                <w:snapToGrid w:val="0"/>
                <w:kern w:val="0"/>
                <w:sz w:val="32"/>
                <w:szCs w:val="32"/>
              </w:rPr>
              <w:t>10</w:t>
            </w:r>
            <w:r>
              <w:rPr>
                <w:rFonts w:hint="eastAsia" w:ascii="Nimbus Roman No9 L" w:hAnsi="Nimbus Roman No9 L" w:eastAsia="仿宋_GB2312"/>
                <w:snapToGrid w:val="0"/>
                <w:kern w:val="0"/>
                <w:sz w:val="32"/>
                <w:szCs w:val="32"/>
              </w:rPr>
              <w:t>分</w:t>
            </w:r>
          </w:p>
        </w:tc>
      </w:tr>
    </w:tbl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2</w:t>
      </w:r>
      <w:r>
        <w:rPr>
          <w:rFonts w:hint="eastAsia" w:ascii="Nimbus Roman No9 L" w:hAnsi="Nimbus Roman No9 L" w:eastAsia="仿宋_GB2312" w:cs="仿宋_GB2312"/>
          <w:snapToGrid w:val="0"/>
          <w:kern w:val="0"/>
          <w:sz w:val="32"/>
          <w:szCs w:val="32"/>
        </w:rPr>
        <w:t>.随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机命题讲解（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18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分）。现场有1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0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-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20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张图片供选手选择，选手随机选取图片后，根据图片内容进行讲解。选手可在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20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秒准备时间后开始计时讲解。讲解内容必须与图片密切相关，并包含自然科学或技术知识，否则不得分。随机命题讲解限时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2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分钟，超时讲解终止。专家评委根据以下四个方面进行评分。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（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1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）主题立论一致，合乎逻辑；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（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2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）内容重点突出，寓意深刻；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（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3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）密切联系生活，特色鲜明；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（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4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）讲解思路清晰，语言流畅。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3</w:t>
      </w:r>
      <w:r>
        <w:rPr>
          <w:rFonts w:hint="eastAsia" w:ascii="Nimbus Roman No9 L" w:hAnsi="Nimbus Roman No9 L" w:eastAsia="仿宋_GB2312" w:cs="仿宋_GB2312"/>
          <w:snapToGrid w:val="0"/>
          <w:kern w:val="0"/>
          <w:sz w:val="32"/>
          <w:szCs w:val="32"/>
        </w:rPr>
        <w:t>.科技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常识问答（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2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分）。选手就随机选取的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2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道科技常识问题进行回答。回答正确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1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题得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1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分，回答错误不得分、不扣分。科技常识问答每题限时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10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秒，选手须在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10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秒内作答，超时不得分，记分员记录选手得分。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黑体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黑体"/>
          <w:snapToGrid w:val="0"/>
          <w:kern w:val="0"/>
          <w:sz w:val="32"/>
          <w:szCs w:val="32"/>
        </w:rPr>
        <w:t>六、表彰</w:t>
      </w:r>
    </w:p>
    <w:p>
      <w:pPr>
        <w:adjustRightInd w:val="0"/>
        <w:snapToGrid w:val="0"/>
        <w:spacing w:line="560" w:lineRule="exact"/>
        <w:ind w:firstLine="606" w:firstLineChars="200"/>
        <w:rPr>
          <w:rFonts w:ascii="Nimbus Roman No9 L" w:hAnsi="Nimbus Roman No9 L" w:eastAsia="楷体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楷体_GB2312"/>
          <w:snapToGrid w:val="0"/>
          <w:kern w:val="0"/>
          <w:sz w:val="32"/>
          <w:szCs w:val="32"/>
        </w:rPr>
        <w:t>（一）奖项设置</w:t>
      </w:r>
    </w:p>
    <w:p>
      <w:pPr>
        <w:adjustRightInd w:val="0"/>
        <w:snapToGrid w:val="0"/>
        <w:spacing w:line="560" w:lineRule="exact"/>
        <w:ind w:firstLine="606" w:firstLineChars="200"/>
        <w:rPr>
          <w:rFonts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青少年组：设一等奖1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0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名，二等奖2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0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名，三等奖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0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名，其余参赛选手为优秀奖，还将评选出优秀组织奖及优秀指导教师。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 w:cs="仿宋_GB2312"/>
          <w:snapToGrid w:val="0"/>
          <w:kern w:val="0"/>
          <w:sz w:val="32"/>
          <w:szCs w:val="32"/>
        </w:rPr>
        <w:t>大赛对一等奖选手授予“天津市十佳科普小使者”称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号并颁发荣誉证书；其他获奖选手颁发荣誉证书。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成人组：决赛设一等奖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2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名，二等奖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3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名，三等奖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5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名，其余参加决赛选手为优秀奖。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大赛将对决赛前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10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名选手授予</w:t>
      </w:r>
      <w:r>
        <w:rPr>
          <w:rFonts w:hint="eastAsia" w:ascii="Nimbus Roman No9 L" w:hAnsi="Nimbus Roman No9 L" w:eastAsia="仿宋_GB2312" w:cs="仿宋_GB2312"/>
          <w:snapToGrid w:val="0"/>
          <w:kern w:val="0"/>
          <w:sz w:val="32"/>
          <w:szCs w:val="32"/>
        </w:rPr>
        <w:t>“天津市十佳科普使者”称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号并颁发奖杯和荣誉证书；对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11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名及以后名次的选手授予</w:t>
      </w:r>
      <w:r>
        <w:rPr>
          <w:rFonts w:hint="eastAsia" w:ascii="Nimbus Roman No9 L" w:hAnsi="Nimbus Roman No9 L" w:eastAsia="仿宋_GB2312" w:cs="仿宋_GB2312"/>
          <w:snapToGrid w:val="0"/>
          <w:kern w:val="0"/>
          <w:sz w:val="32"/>
          <w:szCs w:val="32"/>
        </w:rPr>
        <w:t>“天津市优秀科普使者”称号并颁发荣誉证书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楷体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楷体_GB2312"/>
          <w:snapToGrid w:val="0"/>
          <w:kern w:val="0"/>
          <w:sz w:val="32"/>
          <w:szCs w:val="32"/>
        </w:rPr>
        <w:t>（二）全市展演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主办方将组织优秀选手开展天津市优秀科普讲解展示汇报。</w:t>
      </w:r>
      <w:r>
        <w:rPr>
          <w:rFonts w:hint="eastAsia" w:ascii="Nimbus Roman No9 L" w:hAnsi="Nimbus Roman No9 L" w:eastAsia="仿宋_GB2312" w:cs="仿宋_GB2312"/>
          <w:snapToGrid w:val="0"/>
          <w:kern w:val="0"/>
          <w:sz w:val="32"/>
          <w:szCs w:val="32"/>
        </w:rPr>
        <w:t>比赛视频将通过“天津科普网”“科普惠”微信平台等网络科普媒体面向社会发布展示。部分优秀选手还将有机会获得参加天津市海河传媒集团音乐频道的“音乐朗读者”节目。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楷体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楷体_GB2312"/>
          <w:snapToGrid w:val="0"/>
          <w:kern w:val="0"/>
          <w:sz w:val="32"/>
          <w:szCs w:val="32"/>
        </w:rPr>
        <w:t>（三）参加全国比赛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部分优秀选手将代表天津市参加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20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2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1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年全国科普讲解大赛。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黑体"/>
          <w:snapToGrid w:val="0"/>
          <w:kern w:val="0"/>
          <w:sz w:val="32"/>
          <w:szCs w:val="32"/>
        </w:rPr>
        <w:t>七、联系方式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default" w:ascii="Nimbus Roman No9 L" w:hAnsi="Nimbus Roman No9 L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市科技局引智处</w:t>
      </w:r>
      <w:r>
        <w:rPr>
          <w:rFonts w:hint="eastAsia" w:ascii="Nimbus Roman No9 L" w:hAnsi="Nimbus Roman No9 L" w:eastAsia="仿宋_GB2312" w:cs="仿宋_GB2312"/>
          <w:snapToGrid w:val="0"/>
          <w:kern w:val="0"/>
          <w:sz w:val="32"/>
          <w:szCs w:val="32"/>
        </w:rPr>
        <w:t>刘瑞明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，电话：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  <w:lang w:val="en-US" w:eastAsia="zh-CN"/>
        </w:rPr>
        <w:t>022-58183617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科技馆李响，白理，马赛 电话：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  <w:lang w:val="en-US" w:eastAsia="zh-CN"/>
        </w:rPr>
        <w:t>022-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2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3005035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  <w:t>联系邮箱：</w:t>
      </w:r>
      <w:r>
        <w:rPr>
          <w:rFonts w:ascii="Nimbus Roman No9 L" w:hAnsi="Nimbus Roman No9 L" w:eastAsia="仿宋_GB2312"/>
          <w:snapToGrid w:val="0"/>
          <w:kern w:val="0"/>
          <w:sz w:val="32"/>
          <w:szCs w:val="32"/>
        </w:rPr>
        <w:t>tjkpjj@126.com</w:t>
      </w:r>
      <w:bookmarkStart w:id="0" w:name="_GoBack"/>
      <w:bookmarkEnd w:id="0"/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06" w:firstLineChars="200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其他事项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eastAsia="仿宋_GB2312"/>
          <w:sz w:val="28"/>
          <w:szCs w:val="28"/>
        </w:rPr>
      </w:pPr>
      <w:r>
        <w:rPr>
          <w:rFonts w:hint="eastAsia" w:ascii="Nimbus Roman No9 L" w:hAnsi="Nimbus Roman No9 L" w:eastAsia="仿宋_GB2312" w:cs="Times New Roman"/>
          <w:snapToGrid w:val="0"/>
          <w:kern w:val="0"/>
          <w:sz w:val="32"/>
          <w:szCs w:val="32"/>
        </w:rPr>
        <w:t>各</w:t>
      </w:r>
      <w:r>
        <w:rPr>
          <w:rFonts w:hint="eastAsia" w:ascii="Nimbus Roman No9 L" w:hAnsi="Nimbus Roman No9 L" w:eastAsia="仿宋_GB2312" w:cs="Times New Roman"/>
          <w:snapToGrid w:val="0"/>
          <w:kern w:val="0"/>
          <w:sz w:val="32"/>
          <w:szCs w:val="32"/>
          <w:lang w:eastAsia="zh-CN"/>
        </w:rPr>
        <w:t>相关</w:t>
      </w:r>
      <w:r>
        <w:rPr>
          <w:rFonts w:hint="eastAsia" w:ascii="Nimbus Roman No9 L" w:hAnsi="Nimbus Roman No9 L" w:eastAsia="仿宋_GB2312" w:cs="Times New Roman"/>
          <w:snapToGrid w:val="0"/>
          <w:kern w:val="0"/>
          <w:sz w:val="32"/>
          <w:szCs w:val="32"/>
        </w:rPr>
        <w:t>单位在</w:t>
      </w:r>
      <w:r>
        <w:rPr>
          <w:rFonts w:hint="eastAsia" w:ascii="Nimbus Roman No9 L" w:hAnsi="Nimbus Roman No9 L" w:eastAsia="仿宋_GB2312" w:cs="Times New Roman"/>
          <w:snapToGrid w:val="0"/>
          <w:kern w:val="0"/>
          <w:sz w:val="32"/>
          <w:szCs w:val="32"/>
          <w:lang w:eastAsia="zh-CN"/>
        </w:rPr>
        <w:t>组织、</w:t>
      </w:r>
      <w:r>
        <w:rPr>
          <w:rFonts w:hint="eastAsia" w:ascii="Nimbus Roman No9 L" w:hAnsi="Nimbus Roman No9 L" w:eastAsia="仿宋_GB2312" w:cs="Times New Roman"/>
          <w:snapToGrid w:val="0"/>
          <w:kern w:val="0"/>
          <w:sz w:val="32"/>
          <w:szCs w:val="32"/>
        </w:rPr>
        <w:t>参与第七届天津市科普讲解大赛过程中，请严格遵守疫情防控相关要求。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AndChars" w:linePitch="57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CE5C35"/>
    <w:multiLevelType w:val="singleLevel"/>
    <w:tmpl w:val="7DCE5C3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true"/>
  <w:drawingGridHorizontalSpacing w:val="96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1A"/>
    <w:rsid w:val="00002F68"/>
    <w:rsid w:val="000144F3"/>
    <w:rsid w:val="00016D41"/>
    <w:rsid w:val="00020C56"/>
    <w:rsid w:val="00033803"/>
    <w:rsid w:val="00046F69"/>
    <w:rsid w:val="00047EED"/>
    <w:rsid w:val="00056CC5"/>
    <w:rsid w:val="000573C6"/>
    <w:rsid w:val="00072218"/>
    <w:rsid w:val="00083430"/>
    <w:rsid w:val="00083F8C"/>
    <w:rsid w:val="000904EE"/>
    <w:rsid w:val="000A0ABC"/>
    <w:rsid w:val="000A4124"/>
    <w:rsid w:val="000A6CEE"/>
    <w:rsid w:val="000B54C1"/>
    <w:rsid w:val="000B5FF0"/>
    <w:rsid w:val="000B6363"/>
    <w:rsid w:val="000B6B4C"/>
    <w:rsid w:val="000C711D"/>
    <w:rsid w:val="000D3295"/>
    <w:rsid w:val="000D5F7A"/>
    <w:rsid w:val="00100C4E"/>
    <w:rsid w:val="001032D1"/>
    <w:rsid w:val="00107027"/>
    <w:rsid w:val="001159DE"/>
    <w:rsid w:val="0015534E"/>
    <w:rsid w:val="00163844"/>
    <w:rsid w:val="00166523"/>
    <w:rsid w:val="001765D7"/>
    <w:rsid w:val="00193094"/>
    <w:rsid w:val="00194D77"/>
    <w:rsid w:val="001A2DE2"/>
    <w:rsid w:val="001B4138"/>
    <w:rsid w:val="001C0711"/>
    <w:rsid w:val="001D4F6B"/>
    <w:rsid w:val="001F2E84"/>
    <w:rsid w:val="001F4533"/>
    <w:rsid w:val="001F581A"/>
    <w:rsid w:val="001F7967"/>
    <w:rsid w:val="00200C06"/>
    <w:rsid w:val="00212C15"/>
    <w:rsid w:val="002222F7"/>
    <w:rsid w:val="002305B4"/>
    <w:rsid w:val="00236910"/>
    <w:rsid w:val="00240AAF"/>
    <w:rsid w:val="00260207"/>
    <w:rsid w:val="00266704"/>
    <w:rsid w:val="00284EA7"/>
    <w:rsid w:val="00285C23"/>
    <w:rsid w:val="00294B0F"/>
    <w:rsid w:val="002A7BE3"/>
    <w:rsid w:val="002B63CF"/>
    <w:rsid w:val="002C223D"/>
    <w:rsid w:val="002C284E"/>
    <w:rsid w:val="002C4980"/>
    <w:rsid w:val="002D55BC"/>
    <w:rsid w:val="002D6794"/>
    <w:rsid w:val="002E404E"/>
    <w:rsid w:val="002E473F"/>
    <w:rsid w:val="002E7C55"/>
    <w:rsid w:val="002E7F7D"/>
    <w:rsid w:val="002F548D"/>
    <w:rsid w:val="00302117"/>
    <w:rsid w:val="00307012"/>
    <w:rsid w:val="0033666B"/>
    <w:rsid w:val="00344FFC"/>
    <w:rsid w:val="003564B8"/>
    <w:rsid w:val="003624D3"/>
    <w:rsid w:val="0036324B"/>
    <w:rsid w:val="00373645"/>
    <w:rsid w:val="0039400E"/>
    <w:rsid w:val="003A0AC9"/>
    <w:rsid w:val="003A3DA5"/>
    <w:rsid w:val="003B29D8"/>
    <w:rsid w:val="003B38AB"/>
    <w:rsid w:val="003B3968"/>
    <w:rsid w:val="003C0225"/>
    <w:rsid w:val="003E737B"/>
    <w:rsid w:val="003F3155"/>
    <w:rsid w:val="00406175"/>
    <w:rsid w:val="004100FB"/>
    <w:rsid w:val="00411811"/>
    <w:rsid w:val="00421FC7"/>
    <w:rsid w:val="004226FF"/>
    <w:rsid w:val="004405C3"/>
    <w:rsid w:val="00442A6F"/>
    <w:rsid w:val="004440A5"/>
    <w:rsid w:val="0044535C"/>
    <w:rsid w:val="0045180F"/>
    <w:rsid w:val="00454417"/>
    <w:rsid w:val="004544E1"/>
    <w:rsid w:val="004655FB"/>
    <w:rsid w:val="004824D1"/>
    <w:rsid w:val="004835AC"/>
    <w:rsid w:val="004A07BE"/>
    <w:rsid w:val="004A2739"/>
    <w:rsid w:val="004A2CE9"/>
    <w:rsid w:val="004A4E51"/>
    <w:rsid w:val="004B0A1A"/>
    <w:rsid w:val="004B5B63"/>
    <w:rsid w:val="004B5CEB"/>
    <w:rsid w:val="004B6ABC"/>
    <w:rsid w:val="004C03E0"/>
    <w:rsid w:val="004C289E"/>
    <w:rsid w:val="004C3631"/>
    <w:rsid w:val="004C752B"/>
    <w:rsid w:val="004D26C0"/>
    <w:rsid w:val="004D4C3F"/>
    <w:rsid w:val="004F3D93"/>
    <w:rsid w:val="00506EAE"/>
    <w:rsid w:val="00533631"/>
    <w:rsid w:val="005405BE"/>
    <w:rsid w:val="0055024E"/>
    <w:rsid w:val="0055385C"/>
    <w:rsid w:val="00553E11"/>
    <w:rsid w:val="00557316"/>
    <w:rsid w:val="00560A51"/>
    <w:rsid w:val="00561059"/>
    <w:rsid w:val="00575255"/>
    <w:rsid w:val="0057569C"/>
    <w:rsid w:val="0058302B"/>
    <w:rsid w:val="00584B0F"/>
    <w:rsid w:val="005860B8"/>
    <w:rsid w:val="005914B2"/>
    <w:rsid w:val="005C06AF"/>
    <w:rsid w:val="005E38E6"/>
    <w:rsid w:val="005E39D8"/>
    <w:rsid w:val="005E6A9B"/>
    <w:rsid w:val="005F0582"/>
    <w:rsid w:val="005F0A0C"/>
    <w:rsid w:val="006023B2"/>
    <w:rsid w:val="00606809"/>
    <w:rsid w:val="00607A73"/>
    <w:rsid w:val="006174A7"/>
    <w:rsid w:val="0062052B"/>
    <w:rsid w:val="006222EE"/>
    <w:rsid w:val="006225AD"/>
    <w:rsid w:val="00626E6D"/>
    <w:rsid w:val="00632244"/>
    <w:rsid w:val="0064073B"/>
    <w:rsid w:val="006439FE"/>
    <w:rsid w:val="00646DF0"/>
    <w:rsid w:val="00653696"/>
    <w:rsid w:val="00663A31"/>
    <w:rsid w:val="00664E24"/>
    <w:rsid w:val="0067276C"/>
    <w:rsid w:val="00677C1D"/>
    <w:rsid w:val="00677D79"/>
    <w:rsid w:val="006838F7"/>
    <w:rsid w:val="006871A3"/>
    <w:rsid w:val="006A05AB"/>
    <w:rsid w:val="006A2A00"/>
    <w:rsid w:val="006D0694"/>
    <w:rsid w:val="006D755A"/>
    <w:rsid w:val="006F4EB6"/>
    <w:rsid w:val="00701D78"/>
    <w:rsid w:val="00711092"/>
    <w:rsid w:val="007177BD"/>
    <w:rsid w:val="00733C03"/>
    <w:rsid w:val="00734A82"/>
    <w:rsid w:val="00734B13"/>
    <w:rsid w:val="00736306"/>
    <w:rsid w:val="00736EB7"/>
    <w:rsid w:val="00737A8C"/>
    <w:rsid w:val="00741A58"/>
    <w:rsid w:val="00751B1B"/>
    <w:rsid w:val="00754CAD"/>
    <w:rsid w:val="00756732"/>
    <w:rsid w:val="007615B2"/>
    <w:rsid w:val="007640B0"/>
    <w:rsid w:val="007651DE"/>
    <w:rsid w:val="00770B61"/>
    <w:rsid w:val="00780B93"/>
    <w:rsid w:val="007816D4"/>
    <w:rsid w:val="007A7D56"/>
    <w:rsid w:val="007B2D83"/>
    <w:rsid w:val="007B5E26"/>
    <w:rsid w:val="007E0ACD"/>
    <w:rsid w:val="007E28C3"/>
    <w:rsid w:val="008003A1"/>
    <w:rsid w:val="00803B03"/>
    <w:rsid w:val="0080438F"/>
    <w:rsid w:val="0081210F"/>
    <w:rsid w:val="008274CC"/>
    <w:rsid w:val="00830CFD"/>
    <w:rsid w:val="00830F62"/>
    <w:rsid w:val="0083146E"/>
    <w:rsid w:val="00834889"/>
    <w:rsid w:val="00836B02"/>
    <w:rsid w:val="008512B8"/>
    <w:rsid w:val="00855652"/>
    <w:rsid w:val="008563D7"/>
    <w:rsid w:val="00861F8F"/>
    <w:rsid w:val="008800A4"/>
    <w:rsid w:val="0088379F"/>
    <w:rsid w:val="00887228"/>
    <w:rsid w:val="008944DD"/>
    <w:rsid w:val="00894A0F"/>
    <w:rsid w:val="008B44FB"/>
    <w:rsid w:val="008C1364"/>
    <w:rsid w:val="008C6F81"/>
    <w:rsid w:val="008D303B"/>
    <w:rsid w:val="008E078B"/>
    <w:rsid w:val="008E4A3E"/>
    <w:rsid w:val="008F72A9"/>
    <w:rsid w:val="0090376D"/>
    <w:rsid w:val="00905EB8"/>
    <w:rsid w:val="009110AC"/>
    <w:rsid w:val="009210E4"/>
    <w:rsid w:val="00924233"/>
    <w:rsid w:val="00926714"/>
    <w:rsid w:val="00934CBC"/>
    <w:rsid w:val="0093608A"/>
    <w:rsid w:val="00943BFA"/>
    <w:rsid w:val="00957FEC"/>
    <w:rsid w:val="009634C8"/>
    <w:rsid w:val="0097316F"/>
    <w:rsid w:val="009745EA"/>
    <w:rsid w:val="00974A79"/>
    <w:rsid w:val="0098720A"/>
    <w:rsid w:val="00987666"/>
    <w:rsid w:val="009B117D"/>
    <w:rsid w:val="009B265E"/>
    <w:rsid w:val="009B273F"/>
    <w:rsid w:val="009B62F6"/>
    <w:rsid w:val="009C28DB"/>
    <w:rsid w:val="009F7282"/>
    <w:rsid w:val="00A134D3"/>
    <w:rsid w:val="00A271FD"/>
    <w:rsid w:val="00A324DD"/>
    <w:rsid w:val="00A441EB"/>
    <w:rsid w:val="00A456D6"/>
    <w:rsid w:val="00A461E7"/>
    <w:rsid w:val="00A462EC"/>
    <w:rsid w:val="00A51E02"/>
    <w:rsid w:val="00A52FF0"/>
    <w:rsid w:val="00A55425"/>
    <w:rsid w:val="00A640FE"/>
    <w:rsid w:val="00A721F3"/>
    <w:rsid w:val="00A83007"/>
    <w:rsid w:val="00A86911"/>
    <w:rsid w:val="00AA4669"/>
    <w:rsid w:val="00AA5A4E"/>
    <w:rsid w:val="00AB067D"/>
    <w:rsid w:val="00AC06C1"/>
    <w:rsid w:val="00AC7B35"/>
    <w:rsid w:val="00AD4BE8"/>
    <w:rsid w:val="00AE2EBB"/>
    <w:rsid w:val="00AE4E9E"/>
    <w:rsid w:val="00AF686A"/>
    <w:rsid w:val="00B03350"/>
    <w:rsid w:val="00B04A5D"/>
    <w:rsid w:val="00B063DE"/>
    <w:rsid w:val="00B13A78"/>
    <w:rsid w:val="00B2774B"/>
    <w:rsid w:val="00B33B00"/>
    <w:rsid w:val="00B4057A"/>
    <w:rsid w:val="00B435AA"/>
    <w:rsid w:val="00B50BC0"/>
    <w:rsid w:val="00B8225A"/>
    <w:rsid w:val="00B87CD9"/>
    <w:rsid w:val="00B905BD"/>
    <w:rsid w:val="00B92693"/>
    <w:rsid w:val="00B957BC"/>
    <w:rsid w:val="00BA30C6"/>
    <w:rsid w:val="00BC20CA"/>
    <w:rsid w:val="00BD18D1"/>
    <w:rsid w:val="00BD5FD5"/>
    <w:rsid w:val="00BE1878"/>
    <w:rsid w:val="00BE455E"/>
    <w:rsid w:val="00BF6B10"/>
    <w:rsid w:val="00C03C79"/>
    <w:rsid w:val="00C07644"/>
    <w:rsid w:val="00C11C8F"/>
    <w:rsid w:val="00C359AB"/>
    <w:rsid w:val="00C44E32"/>
    <w:rsid w:val="00C57CBE"/>
    <w:rsid w:val="00C67352"/>
    <w:rsid w:val="00C759DC"/>
    <w:rsid w:val="00C762C0"/>
    <w:rsid w:val="00C82331"/>
    <w:rsid w:val="00C95D69"/>
    <w:rsid w:val="00CA1F4C"/>
    <w:rsid w:val="00CB2C9C"/>
    <w:rsid w:val="00CC2DED"/>
    <w:rsid w:val="00CC78A6"/>
    <w:rsid w:val="00CE12DB"/>
    <w:rsid w:val="00CE4F91"/>
    <w:rsid w:val="00CE7C32"/>
    <w:rsid w:val="00D07A51"/>
    <w:rsid w:val="00D16175"/>
    <w:rsid w:val="00D44932"/>
    <w:rsid w:val="00D5337E"/>
    <w:rsid w:val="00D67DA9"/>
    <w:rsid w:val="00D7079D"/>
    <w:rsid w:val="00D77F9D"/>
    <w:rsid w:val="00D8047C"/>
    <w:rsid w:val="00D9366D"/>
    <w:rsid w:val="00D96397"/>
    <w:rsid w:val="00DA2018"/>
    <w:rsid w:val="00DA21F7"/>
    <w:rsid w:val="00DB345F"/>
    <w:rsid w:val="00DB6AD6"/>
    <w:rsid w:val="00DC005F"/>
    <w:rsid w:val="00DD2ADF"/>
    <w:rsid w:val="00DD7342"/>
    <w:rsid w:val="00DE39EC"/>
    <w:rsid w:val="00DE75AF"/>
    <w:rsid w:val="00E34793"/>
    <w:rsid w:val="00E55524"/>
    <w:rsid w:val="00E5598D"/>
    <w:rsid w:val="00E6116D"/>
    <w:rsid w:val="00E63ACA"/>
    <w:rsid w:val="00E6431C"/>
    <w:rsid w:val="00E65710"/>
    <w:rsid w:val="00E7395C"/>
    <w:rsid w:val="00E822E8"/>
    <w:rsid w:val="00E864E9"/>
    <w:rsid w:val="00E94D61"/>
    <w:rsid w:val="00EA487E"/>
    <w:rsid w:val="00EB2C93"/>
    <w:rsid w:val="00EC5032"/>
    <w:rsid w:val="00F029BA"/>
    <w:rsid w:val="00F1314D"/>
    <w:rsid w:val="00F207A1"/>
    <w:rsid w:val="00F21126"/>
    <w:rsid w:val="00F251F8"/>
    <w:rsid w:val="00F33113"/>
    <w:rsid w:val="00F75A31"/>
    <w:rsid w:val="00F86262"/>
    <w:rsid w:val="00F91B09"/>
    <w:rsid w:val="00F97090"/>
    <w:rsid w:val="00FA20A4"/>
    <w:rsid w:val="00FB7289"/>
    <w:rsid w:val="00FC52CC"/>
    <w:rsid w:val="00FD217E"/>
    <w:rsid w:val="00FD287E"/>
    <w:rsid w:val="00FD69BA"/>
    <w:rsid w:val="00FF125F"/>
    <w:rsid w:val="06887588"/>
    <w:rsid w:val="3FF36820"/>
    <w:rsid w:val="5DBFEFBE"/>
    <w:rsid w:val="5FF3D43A"/>
    <w:rsid w:val="7DF76858"/>
    <w:rsid w:val="7E5FAA94"/>
    <w:rsid w:val="7F7BEC38"/>
    <w:rsid w:val="7FBA64CA"/>
    <w:rsid w:val="B78E5A9A"/>
    <w:rsid w:val="BBBF2096"/>
    <w:rsid w:val="C57E717A"/>
    <w:rsid w:val="D39F954D"/>
    <w:rsid w:val="D9E52FE9"/>
    <w:rsid w:val="DFBDA452"/>
    <w:rsid w:val="DFFBBE37"/>
    <w:rsid w:val="EB7EC0E3"/>
    <w:rsid w:val="EBEED944"/>
    <w:rsid w:val="EE7BA76A"/>
    <w:rsid w:val="F13FB9EA"/>
    <w:rsid w:val="F4BB00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17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6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7">
    <w:name w:val="批注主题 字符"/>
    <w:link w:val="8"/>
    <w:qFormat/>
    <w:uiPriority w:val="0"/>
    <w:rPr>
      <w:b/>
      <w:bCs/>
      <w:kern w:val="2"/>
      <w:sz w:val="21"/>
      <w:szCs w:val="24"/>
    </w:rPr>
  </w:style>
  <w:style w:type="character" w:customStyle="1" w:styleId="18">
    <w:name w:val="derive"/>
    <w:qFormat/>
    <w:uiPriority w:val="0"/>
  </w:style>
  <w:style w:type="character" w:customStyle="1" w:styleId="19">
    <w:name w:val="date"/>
    <w:qFormat/>
    <w:uiPriority w:val="0"/>
  </w:style>
  <w:style w:type="paragraph" w:customStyle="1" w:styleId="20">
    <w:name w:val="qt-attachments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pt/kingsoft/wps-office/office6/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平级发文.dot</Template>
  <Company>tjec</Company>
  <Pages>10</Pages>
  <Words>527</Words>
  <Characters>3007</Characters>
  <Lines>25</Lines>
  <Paragraphs>7</Paragraphs>
  <TotalTime>14</TotalTime>
  <ScaleCrop>false</ScaleCrop>
  <LinksUpToDate>false</LinksUpToDate>
  <CharactersWithSpaces>3527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2021-04-12T21:53:00Z</dcterms:created>
  <dc:creator>办公室</dc:creator>
  <cp:lastModifiedBy>kylin</cp:lastModifiedBy>
  <cp:lastPrinted>2014-07-01T01:59:00Z</cp:lastPrinted>
  <dcterms:modified xsi:type="dcterms:W3CDTF">2022-04-20T08:47:04Z</dcterms:modified>
  <dc:title>津经[2003]号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9E7D57D4C31547C3AEF125A631B31D53</vt:lpwstr>
  </property>
</Properties>
</file>