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66" w:rsidRDefault="002F1766" w:rsidP="002F1766">
      <w:pPr>
        <w:widowControl/>
        <w:shd w:val="clear" w:color="auto" w:fill="FFFFFF"/>
        <w:spacing w:line="56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附件2</w:t>
      </w:r>
    </w:p>
    <w:p w:rsidR="00093CD0" w:rsidRDefault="002F1766" w:rsidP="002F1766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天津市科技计划</w:t>
      </w:r>
      <w:proofErr w:type="gramStart"/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项目结项审计</w:t>
      </w:r>
      <w:proofErr w:type="gramEnd"/>
    </w:p>
    <w:p w:rsidR="002F1766" w:rsidRDefault="002F1766" w:rsidP="002F176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业务政策目录</w:t>
      </w:r>
    </w:p>
    <w:p w:rsidR="002F1766" w:rsidRDefault="002F1766" w:rsidP="002F1766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2F1766" w:rsidRDefault="002F1766" w:rsidP="002F1766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《国务院办公厅关于改革完善中央财政科研经费管理的若干意见》（国办发〔2021〕32号）</w:t>
      </w:r>
    </w:p>
    <w:p w:rsidR="002F1766" w:rsidRDefault="002F1766" w:rsidP="002F1766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《天津市财政局等6部门印发关于改革完善本市财政科研经费管理的若干措施的通知》（</w:t>
      </w:r>
      <w:proofErr w:type="gramStart"/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津财教〔2022〕</w:t>
      </w:r>
      <w:proofErr w:type="gramEnd"/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22号）</w:t>
      </w:r>
    </w:p>
    <w:p w:rsidR="002F1766" w:rsidRDefault="002F1766" w:rsidP="002F1766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3.《中央财政科技计划项目（课题）结题审计指引》</w:t>
      </w:r>
    </w:p>
    <w:p w:rsidR="002F1766" w:rsidRDefault="002F1766" w:rsidP="002F1766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4.《天津市科技计划项目管理办法》（津科</w:t>
      </w:r>
      <w:proofErr w:type="gramStart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〔2022〕7号）</w:t>
      </w:r>
    </w:p>
    <w:p w:rsidR="002F1766" w:rsidRDefault="002F1766" w:rsidP="002F1766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5.《天津市科技计划项目经费管理办法》（</w:t>
      </w:r>
      <w:proofErr w:type="gramStart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津财教〔2022〕</w:t>
      </w:r>
      <w:proofErr w:type="gramEnd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57号） </w:t>
      </w:r>
    </w:p>
    <w:p w:rsidR="002F1766" w:rsidRDefault="002F1766" w:rsidP="002F1766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6.《</w:t>
      </w:r>
      <w:hyperlink r:id="rId4" w:tgtFrame="_blank" w:history="1">
        <w:r>
          <w:rPr>
            <w:rFonts w:ascii="仿宋_GB2312" w:eastAsia="仿宋_GB2312" w:hAnsi="宋体" w:cs="宋体"/>
            <w:bCs/>
            <w:color w:val="000000"/>
            <w:kern w:val="0"/>
            <w:sz w:val="32"/>
            <w:szCs w:val="32"/>
          </w:rPr>
          <w:t>市科委关于印发天津市科技计划项目验收管理办法（暂行）</w:t>
        </w:r>
        <w:r>
          <w:rPr>
            <w:rFonts w:ascii="仿宋_GB2312" w:eastAsia="仿宋_GB2312" w:hAnsi="宋体" w:cs="宋体" w:hint="eastAsia"/>
            <w:bCs/>
            <w:color w:val="000000"/>
            <w:kern w:val="0"/>
            <w:sz w:val="32"/>
            <w:szCs w:val="32"/>
          </w:rPr>
          <w:t>》</w:t>
        </w:r>
        <w:r>
          <w:rPr>
            <w:rFonts w:ascii="仿宋_GB2312" w:eastAsia="仿宋_GB2312" w:hAnsi="宋体" w:cs="宋体"/>
            <w:bCs/>
            <w:color w:val="000000"/>
            <w:kern w:val="0"/>
            <w:sz w:val="32"/>
            <w:szCs w:val="32"/>
          </w:rPr>
          <w:t>的通知（津科</w:t>
        </w:r>
        <w:proofErr w:type="gramStart"/>
        <w:r>
          <w:rPr>
            <w:rFonts w:ascii="仿宋_GB2312" w:eastAsia="仿宋_GB2312" w:hAnsi="宋体" w:cs="宋体"/>
            <w:bCs/>
            <w:color w:val="000000"/>
            <w:kern w:val="0"/>
            <w:sz w:val="32"/>
            <w:szCs w:val="32"/>
          </w:rPr>
          <w:t>规</w:t>
        </w:r>
        <w:proofErr w:type="gramEnd"/>
        <w:r>
          <w:rPr>
            <w:rFonts w:ascii="仿宋_GB2312" w:eastAsia="仿宋_GB2312" w:hAnsi="宋体" w:cs="宋体"/>
            <w:bCs/>
            <w:color w:val="000000"/>
            <w:kern w:val="0"/>
            <w:sz w:val="32"/>
            <w:szCs w:val="32"/>
          </w:rPr>
          <w:t>〔2017〕2号）</w:t>
        </w:r>
      </w:hyperlink>
    </w:p>
    <w:p w:rsidR="002F1766" w:rsidRDefault="002F1766" w:rsidP="002F1766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7.《科学技术活动违规行为处理暂行规定》（科学技术部令第19号）</w:t>
      </w:r>
    </w:p>
    <w:p w:rsidR="002F1766" w:rsidRDefault="002F1766" w:rsidP="002F1766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8.科技部等二十二部门关于印发《科研失信行为调查处理规则》的通知（国</w:t>
      </w:r>
      <w:proofErr w:type="gramStart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科发监〔2022〕</w:t>
      </w:r>
      <w:proofErr w:type="gramEnd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221号）</w:t>
      </w:r>
    </w:p>
    <w:p w:rsidR="0035516A" w:rsidRPr="002F1766" w:rsidRDefault="002F1766" w:rsidP="002F1766">
      <w:pPr>
        <w:widowControl/>
        <w:shd w:val="clear" w:color="auto" w:fill="FFFFFF"/>
        <w:spacing w:line="560" w:lineRule="exact"/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9.《天津市科技计划项目科研诚信管理办法》（津科</w:t>
      </w:r>
      <w:proofErr w:type="gramStart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〔2022〕2号）</w:t>
      </w:r>
    </w:p>
    <w:sectPr w:rsidR="0035516A" w:rsidRPr="002F1766" w:rsidSect="0093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766"/>
    <w:rsid w:val="00093CD0"/>
    <w:rsid w:val="002A0539"/>
    <w:rsid w:val="002F1766"/>
    <w:rsid w:val="00937369"/>
    <w:rsid w:val="00A60CBF"/>
    <w:rsid w:val="00E410FF"/>
    <w:rsid w:val="00FC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5" w:lineRule="atLeast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66"/>
    <w:pPr>
      <w:widowControl w:val="0"/>
      <w:spacing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xjs.tj.gov.cn/managecol/ZCWJ0923/kjjzcwj09233/202012/t20201211_485956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2023-08-07T08:09:00Z</dcterms:created>
  <dcterms:modified xsi:type="dcterms:W3CDTF">2023-08-07T08:10:00Z</dcterms:modified>
</cp:coreProperties>
</file>