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90" w:rsidRDefault="00527C90" w:rsidP="00527C90">
      <w:pPr>
        <w:widowControl/>
        <w:shd w:val="clear" w:color="auto" w:fill="FFFFFF"/>
        <w:spacing w:line="560" w:lineRule="exac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附件3</w:t>
      </w:r>
    </w:p>
    <w:p w:rsidR="00527C90" w:rsidRDefault="00527C90" w:rsidP="00527C90">
      <w:pPr>
        <w:spacing w:line="60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天津市科技计划</w:t>
      </w:r>
      <w:proofErr w:type="gramStart"/>
      <w:r>
        <w:rPr>
          <w:rFonts w:ascii="方正小标宋简体" w:eastAsia="方正小标宋简体" w:hAnsi="Calibri" w:cs="Times New Roman" w:hint="eastAsia"/>
          <w:sz w:val="36"/>
          <w:szCs w:val="36"/>
        </w:rPr>
        <w:t>项目结项审计</w:t>
      </w:r>
      <w:proofErr w:type="gramEnd"/>
      <w:r>
        <w:rPr>
          <w:rFonts w:ascii="方正小标宋简体" w:eastAsia="方正小标宋简体" w:hAnsi="Calibri" w:cs="Times New Roman" w:hint="eastAsia"/>
          <w:sz w:val="36"/>
          <w:szCs w:val="36"/>
        </w:rPr>
        <w:t>业务约定书</w:t>
      </w:r>
    </w:p>
    <w:p w:rsidR="00527C90" w:rsidRDefault="00527C90" w:rsidP="00527C90">
      <w:pPr>
        <w:snapToGrid w:val="0"/>
        <w:spacing w:line="400" w:lineRule="atLeast"/>
        <w:rPr>
          <w:rFonts w:ascii="宋体" w:eastAsia="宋体" w:hAnsi="Calibri" w:cs="Times New Roman"/>
          <w:b/>
          <w:sz w:val="24"/>
        </w:rPr>
      </w:pPr>
    </w:p>
    <w:p w:rsidR="00527C90" w:rsidRDefault="00527C90" w:rsidP="00527C90">
      <w:pPr>
        <w:snapToGrid w:val="0"/>
        <w:spacing w:line="400" w:lineRule="atLeast"/>
        <w:ind w:firstLineChars="200" w:firstLine="482"/>
        <w:rPr>
          <w:rFonts w:ascii="宋体" w:eastAsia="宋体" w:hAnsi="Calibri" w:cs="Times New Roman"/>
          <w:b/>
          <w:sz w:val="24"/>
        </w:rPr>
      </w:pPr>
      <w:r>
        <w:rPr>
          <w:rFonts w:ascii="宋体" w:eastAsia="宋体" w:hAnsi="Calibri" w:cs="Times New Roman" w:hint="eastAsia"/>
          <w:b/>
          <w:sz w:val="24"/>
        </w:rPr>
        <w:t>甲方：ABC项目承担单位</w:t>
      </w:r>
    </w:p>
    <w:p w:rsidR="00527C90" w:rsidRDefault="00527C90" w:rsidP="00527C90">
      <w:pPr>
        <w:snapToGrid w:val="0"/>
        <w:spacing w:line="400" w:lineRule="atLeast"/>
        <w:ind w:firstLineChars="200" w:firstLine="482"/>
        <w:rPr>
          <w:rFonts w:ascii="宋体" w:eastAsia="宋体" w:hAnsi="Calibri" w:cs="Times New Roman"/>
          <w:b/>
          <w:sz w:val="24"/>
        </w:rPr>
      </w:pPr>
      <w:r>
        <w:rPr>
          <w:rFonts w:ascii="宋体" w:eastAsia="宋体" w:hAnsi="Calibri" w:cs="Times New Roman" w:hint="eastAsia"/>
          <w:b/>
          <w:sz w:val="24"/>
        </w:rPr>
        <w:t>乙方：××会计师事务所</w:t>
      </w:r>
    </w:p>
    <w:p w:rsidR="00527C90" w:rsidRDefault="00527C90" w:rsidP="00527C90">
      <w:pPr>
        <w:snapToGrid w:val="0"/>
        <w:spacing w:line="400" w:lineRule="atLeast"/>
        <w:ind w:firstLineChars="200" w:firstLine="482"/>
        <w:rPr>
          <w:rFonts w:ascii="宋体" w:eastAsia="宋体" w:hAnsi="Calibri" w:cs="Times New Roman"/>
          <w:b/>
          <w:sz w:val="24"/>
        </w:rPr>
      </w:pPr>
    </w:p>
    <w:p w:rsidR="00527C90" w:rsidRDefault="00527C90" w:rsidP="00527C90">
      <w:pPr>
        <w:snapToGrid w:val="0"/>
        <w:spacing w:line="440" w:lineRule="exact"/>
        <w:ind w:firstLineChars="200" w:firstLine="480"/>
        <w:rPr>
          <w:rFonts w:ascii="宋体" w:eastAsia="宋体" w:hAnsi="Calibri" w:cs="Times New Roman"/>
          <w:sz w:val="24"/>
        </w:rPr>
      </w:pPr>
      <w:proofErr w:type="gramStart"/>
      <w:r>
        <w:rPr>
          <w:rFonts w:ascii="宋体" w:eastAsia="宋体" w:hAnsi="Calibri" w:cs="Times New Roman" w:hint="eastAsia"/>
          <w:sz w:val="24"/>
        </w:rPr>
        <w:t>兹由甲方</w:t>
      </w:r>
      <w:proofErr w:type="gramEnd"/>
      <w:r>
        <w:rPr>
          <w:rFonts w:ascii="宋体" w:eastAsia="宋体" w:hAnsi="Calibri" w:cs="Times New Roman" w:hint="eastAsia"/>
          <w:sz w:val="24"/>
        </w:rPr>
        <w:t>委托乙方对甲方承担的“XXXXXXXX”科技计划项目</w:t>
      </w:r>
      <w:proofErr w:type="gramStart"/>
      <w:r>
        <w:rPr>
          <w:rFonts w:ascii="宋体" w:eastAsia="宋体" w:hAnsi="Calibri" w:cs="Times New Roman" w:hint="eastAsia"/>
          <w:sz w:val="24"/>
        </w:rPr>
        <w:t>进行结项审计</w:t>
      </w:r>
      <w:proofErr w:type="gramEnd"/>
      <w:r>
        <w:rPr>
          <w:rFonts w:ascii="宋体" w:eastAsia="宋体" w:hAnsi="Calibri" w:cs="Times New Roman" w:hint="eastAsia"/>
          <w:sz w:val="24"/>
        </w:rPr>
        <w:t>，经双方协商,达成以下约定：</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审计目标和范围</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1.乙方接受甲方委托，对甲方</w:t>
      </w:r>
      <w:r>
        <w:rPr>
          <w:rFonts w:ascii="宋体" w:eastAsia="宋体" w:hAnsi="Calibri" w:cs="Times New Roman" w:hint="eastAsia"/>
          <w:sz w:val="24"/>
        </w:rPr>
        <w:t>“XXXXXXXX”科技计划项目</w:t>
      </w:r>
      <w:r>
        <w:rPr>
          <w:rFonts w:ascii="宋体" w:eastAsia="宋体" w:hAnsi="宋体" w:cs="Times New Roman" w:hint="eastAsia"/>
          <w:sz w:val="24"/>
        </w:rPr>
        <w:t>自20××年×月至20××年×月的资金投入、使用、管理情况进行审计。</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2.乙方按照中国注册会计师审计准则（以下简称审计准则）和《天津市科技计划项目经费管理办法》[津财教（2022）57]号等文件的要求，对</w:t>
      </w:r>
      <w:r>
        <w:rPr>
          <w:rFonts w:ascii="宋体" w:eastAsia="宋体" w:hAnsi="Calibri" w:cs="Times New Roman" w:hint="eastAsia"/>
          <w:sz w:val="24"/>
        </w:rPr>
        <w:t>“XXXXXXXX”科技计划</w:t>
      </w:r>
      <w:proofErr w:type="gramStart"/>
      <w:r>
        <w:rPr>
          <w:rFonts w:ascii="宋体" w:eastAsia="宋体" w:hAnsi="Calibri" w:cs="Times New Roman" w:hint="eastAsia"/>
          <w:sz w:val="24"/>
        </w:rPr>
        <w:t>项目</w:t>
      </w:r>
      <w:r>
        <w:rPr>
          <w:rFonts w:ascii="宋体" w:eastAsia="宋体" w:hAnsi="宋体" w:cs="Times New Roman" w:hint="eastAsia"/>
          <w:sz w:val="24"/>
        </w:rPr>
        <w:t>结项执行</w:t>
      </w:r>
      <w:proofErr w:type="gramEnd"/>
      <w:r>
        <w:rPr>
          <w:rFonts w:ascii="宋体" w:eastAsia="宋体" w:hAnsi="宋体" w:cs="Times New Roman" w:hint="eastAsia"/>
          <w:sz w:val="24"/>
        </w:rPr>
        <w:t>审计，出具审计报告，以报告项目承担单位按照科研项目资金相关法律法规以及经批准的项目任务合同书和资金预算表的规定，对科研项目资金投入、使用、管理的具体情况，同时报告审计中发现的问题并提出相关建议。</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甲方的责任</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根据《中华人民共和国会计法》，甲方有责任保证会计资料的真实性和完整性。因此，甲方有责任妥善保存和提供会计记录（包括但不限于会计凭证、会计账簿及其他会计资料）及项目管理相关资料，这些记录必须真实、完整地反映科研项目资金投入、使用情况。</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2.甲方按照适用的会计准则和财务制度，设置会计科目进行核算和财务管理。将科研项目资金纳入单位财务统一管理，对市级财政资金和其他来源的资金分别单独核算，确保专款专用。</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3.甲方及项目负责人是科研项目实施和资金管理使用的责任主体，负责项目资金的日常管理，保证科研项目资金投入、使用、管理符合科研项目资金相关法律法规以及经批准的本项目任务书和预算书的规定。按照政策相符性、目标相关性和经济合理性原则，科学、合理、真实地编制预算，严格项目资金预算管理。按照承诺保证其他来源的资金及时足额到位。严格执行国家有关财经法规和财务制度，切实履行法人责任，建立健全项目资金内部管理制度和报销规定。严格执</w:t>
      </w:r>
      <w:r>
        <w:rPr>
          <w:rFonts w:ascii="宋体" w:eastAsia="宋体" w:hAnsi="宋体" w:cs="Times New Roman" w:hint="eastAsia"/>
          <w:sz w:val="24"/>
        </w:rPr>
        <w:lastRenderedPageBreak/>
        <w:t>行天津市科研项目资金有关支出管理制度。严格按照资金开支范围和标准办理支出。</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4.及时为乙方的审计工作提供与审计有关的所有记录、文件和其他所需的信息，对所提供的与科研项目结题相关的资料负责，并保证资料真实、合法、完整。</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5.确保乙方不受限制地接触其认为必要的甲方内部人员和其他相关人员。</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6.甲方管理层及项目负责人对其</w:t>
      </w:r>
      <w:proofErr w:type="gramStart"/>
      <w:r>
        <w:rPr>
          <w:rFonts w:ascii="宋体" w:eastAsia="宋体" w:hAnsi="宋体" w:cs="Times New Roman" w:hint="eastAsia"/>
          <w:sz w:val="24"/>
        </w:rPr>
        <w:t>作出</w:t>
      </w:r>
      <w:proofErr w:type="gramEnd"/>
      <w:r>
        <w:rPr>
          <w:rFonts w:ascii="宋体" w:eastAsia="宋体" w:hAnsi="宋体" w:cs="Times New Roman" w:hint="eastAsia"/>
          <w:sz w:val="24"/>
        </w:rPr>
        <w:t>的与审计有关的声明予以书面确认。</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7.为乙方派出的有关工作人员提供必要的工作条件和协助，乙方将于外勤工作开始前提供主要审计事项清单。</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8.按照本约定书的约定及时足额支付审计费用以及与审计相关的其他费用。</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9.乙方的审计不能减轻甲方、甲方管理层及项目负责人的责任。</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10.在</w:t>
      </w:r>
      <w:proofErr w:type="spellStart"/>
      <w:r>
        <w:rPr>
          <w:rFonts w:ascii="宋体" w:eastAsia="宋体" w:hAnsi="宋体" w:cs="Times New Roman" w:hint="eastAsia"/>
          <w:sz w:val="24"/>
        </w:rPr>
        <w:t>xxxx</w:t>
      </w:r>
      <w:proofErr w:type="spellEnd"/>
      <w:r>
        <w:rPr>
          <w:rFonts w:ascii="宋体" w:eastAsia="宋体" w:hAnsi="宋体" w:cs="Times New Roman" w:hint="eastAsia"/>
          <w:sz w:val="24"/>
        </w:rPr>
        <w:t>年xx月xx日之前提供审计所需的全部资料。</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乙方的责任</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1.乙方按照审计准则和的要求执行审计工作。审计准则和要求注册会计师遵守中国注册会计师职业道德守则。在执行审计的过程中，乙方需要运用职业判断。</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乙方识别和评估由于舞弊或错误导致的科研项目资金投入、使用、管理重大违规风险，设计和实施审计程序以应对这些风险，并获取充分、适当的审计证据，作为发表审计意见的基础。由于舞弊可能涉及串通、伪造、故意遗漏、虚假陈述或凌驾于内部控制之上，未能发现由于舞弊导致的重大违规的风险高于未能发现由于错误导致的重大违规的风险。</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3.乙方了解与科研项目资金投入、使用、管理相关的内部控制，以设计恰当的审计程序，但目的并非对内部控制的有效性发表意见。</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4.在审计过程中，乙方若发现甲方存在乙方认为值得关注的内部控制缺陷，应以书面形式向甲方管理层或负责人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5.按照约定时间完成审计工作，出具审计报告。【在甲方资料提供完整，审计中发现的问题甲乙双方沟通无异议的前提下】乙方应于20××年×月×日前出具审计报告。</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lastRenderedPageBreak/>
        <w:t>6.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中国注册会计师协会或监管机构的执业质量检查，答复其询问和调查；（5）法律法规、执业准则和职业道德规范规定的其他情形。</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审计收费</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1.本次审计服务的收费是以</w:t>
      </w:r>
      <w:proofErr w:type="gramStart"/>
      <w:r>
        <w:rPr>
          <w:rFonts w:ascii="宋体" w:eastAsia="宋体" w:hAnsi="宋体" w:cs="Times New Roman" w:hint="eastAsia"/>
          <w:sz w:val="24"/>
        </w:rPr>
        <w:t>乙方各级</w:t>
      </w:r>
      <w:proofErr w:type="gramEnd"/>
      <w:r>
        <w:rPr>
          <w:rFonts w:ascii="宋体" w:eastAsia="宋体" w:hAnsi="宋体" w:cs="Times New Roman" w:hint="eastAsia"/>
          <w:sz w:val="24"/>
        </w:rPr>
        <w:t>别工作人员在本次工作中所耗费的时间为基础计算的。乙方预计本次审计服务的费用总额为人民币××万元。</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2.甲方应于本约定书签署之日起××日内支付×%（即：××万元）的审计费用，其余款项（××万元）于［审计报告草稿完成日］结清。</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3.如果由于无法预见的原因，致使乙方从事本约定书所涉及的审计服务实际时间</w:t>
      </w:r>
      <w:proofErr w:type="gramStart"/>
      <w:r>
        <w:rPr>
          <w:rFonts w:ascii="宋体" w:eastAsia="宋体" w:hAnsi="宋体" w:cs="Times New Roman" w:hint="eastAsia"/>
          <w:sz w:val="24"/>
        </w:rPr>
        <w:t>较本约定书签订</w:t>
      </w:r>
      <w:proofErr w:type="gramEnd"/>
      <w:r>
        <w:rPr>
          <w:rFonts w:ascii="宋体" w:eastAsia="宋体" w:hAnsi="宋体" w:cs="Times New Roman" w:hint="eastAsia"/>
          <w:sz w:val="24"/>
        </w:rPr>
        <w:t>时预计的时间有明显增加或减少，甲乙双方应通过协商，相应调整本部分第1段所述的审计费用。</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4.如果由于无法预见的原因，致使乙方人员抵达甲方的工作现场后，本约定书所涉及的审计服务中止，甲方不得要求退还预付的审计费用；如上述情况发生于乙方人员完成现场审计工作，并离开甲方的工作现场之后，甲方应另行向乙方支付人民币××元的补偿费，该补偿费应于甲方收到乙方的收款通知之日起××日内支付。</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审计报告和审计报告的使用</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1.乙方按照审计准则和规定的格式和类型出具审计报告。在特定情况下，根据市科技局要求的格式和内容出具审计报告。</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2.乙方向甲方致送审计报告一式×份。其中一份审计报告附送审计报告附件清单资料，</w:t>
      </w:r>
      <w:proofErr w:type="gramStart"/>
      <w:r>
        <w:rPr>
          <w:rFonts w:ascii="宋体" w:eastAsia="宋体" w:hAnsi="宋体" w:cs="Times New Roman" w:hint="eastAsia"/>
          <w:sz w:val="24"/>
        </w:rPr>
        <w:t>报科研</w:t>
      </w:r>
      <w:proofErr w:type="gramEnd"/>
      <w:r>
        <w:rPr>
          <w:rFonts w:ascii="宋体" w:eastAsia="宋体" w:hAnsi="宋体" w:cs="Times New Roman" w:hint="eastAsia"/>
          <w:sz w:val="24"/>
        </w:rPr>
        <w:t>项目验收使用。</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3.审计报告仅供甲方的天津市科技计划项目验收使用。非法律、行政法规规定，审计报告的全部或部分内容不得提供给其他任何单位和个人，不得见诸于公共媒体。审计报告正文部分及附表不可分割，应一同阅读使用。对任何因审计报告使用不当产生的后果，与执行本审计业务的乙方及签字注册会计师无关。</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本约定书的有效期间</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本约定书自签署之日起生效，并在双方履行完毕本约定书约定的所有义务后终止。但其中第三项第6段、第四、五、七、八、九、十项并不因本约定书终</w:t>
      </w:r>
      <w:r>
        <w:rPr>
          <w:rFonts w:ascii="宋体" w:eastAsia="宋体" w:hAnsi="宋体" w:cs="Times New Roman" w:hint="eastAsia"/>
          <w:sz w:val="24"/>
        </w:rPr>
        <w:lastRenderedPageBreak/>
        <w:t>止而失效。</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约定事项的变更</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如果出现不可预见的情况，影响审计工作如期完成，或需要提前出具审计报告，甲、乙双方均可要求变更约定事项，但应及时通知对方，并由双方协商解决。</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终止条款</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2.在本约定书终止的情况下，乙方有权就其于终止之日前对约定的审计服务项目所做的工作收取合理的费用。</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违约责任</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甲、乙双方按照《中华人民共和国合同法》的规定承担违约责任。</w:t>
      </w:r>
    </w:p>
    <w:p w:rsidR="00527C90" w:rsidRDefault="00527C90" w:rsidP="00527C90">
      <w:pPr>
        <w:numPr>
          <w:ilvl w:val="0"/>
          <w:numId w:val="1"/>
        </w:numPr>
        <w:snapToGrid w:val="0"/>
        <w:spacing w:line="440" w:lineRule="exact"/>
        <w:rPr>
          <w:rFonts w:ascii="宋体" w:eastAsia="宋体" w:hAnsi="Calibri" w:cs="Times New Roman"/>
          <w:b/>
          <w:sz w:val="24"/>
        </w:rPr>
      </w:pPr>
      <w:r>
        <w:rPr>
          <w:rFonts w:ascii="宋体" w:eastAsia="宋体" w:hAnsi="Calibri" w:cs="Times New Roman" w:hint="eastAsia"/>
          <w:b/>
          <w:sz w:val="24"/>
        </w:rPr>
        <w:t>适用的法律和争议解决</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本约定书的所有方面均应适用中华人民共和国法律进行解释并受其约束。本约定</w:t>
      </w:r>
      <w:proofErr w:type="gramStart"/>
      <w:r>
        <w:rPr>
          <w:rFonts w:ascii="宋体" w:eastAsia="宋体" w:hAnsi="宋体" w:cs="Times New Roman" w:hint="eastAsia"/>
          <w:sz w:val="24"/>
        </w:rPr>
        <w:t>书履行</w:t>
      </w:r>
      <w:proofErr w:type="gramEnd"/>
      <w:r>
        <w:rPr>
          <w:rFonts w:ascii="宋体" w:eastAsia="宋体" w:hAnsi="宋体" w:cs="Times New Roman" w:hint="eastAsia"/>
          <w:sz w:val="24"/>
        </w:rPr>
        <w:t>地为乙方出具审计报告所在地，因本约定书引起的或与本约定书有关的任何纠纷或争议（包括关于本约定书条款的存在、效力或终止，或无效的后果），双方协商确定采取以下第_____种方式予以解决：</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（1）向有管辖权的人民法院提起诉讼；</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（2）提交××仲裁委员会仲裁。</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十一、双方对其他有关事项的约定</w:t>
      </w:r>
    </w:p>
    <w:p w:rsidR="00527C90" w:rsidRDefault="00527C90" w:rsidP="00527C90">
      <w:pPr>
        <w:spacing w:line="440" w:lineRule="exact"/>
        <w:ind w:firstLineChars="250" w:firstLine="600"/>
        <w:rPr>
          <w:rFonts w:ascii="宋体" w:eastAsia="宋体" w:hAnsi="宋体" w:cs="Times New Roman"/>
          <w:sz w:val="24"/>
        </w:rPr>
      </w:pPr>
      <w:r>
        <w:rPr>
          <w:rFonts w:ascii="宋体" w:eastAsia="宋体" w:hAnsi="宋体" w:cs="Times New Roman" w:hint="eastAsia"/>
          <w:sz w:val="24"/>
        </w:rPr>
        <w:t>本约定书一式两份，甲、乙双方各执一份，具有同等法律效力。</w:t>
      </w:r>
    </w:p>
    <w:p w:rsidR="00527C90" w:rsidRDefault="00527C90" w:rsidP="00527C90">
      <w:pPr>
        <w:spacing w:line="440" w:lineRule="exact"/>
        <w:rPr>
          <w:rFonts w:ascii="宋体" w:eastAsia="宋体" w:hAnsi="Calibri" w:cs="Times New Roman"/>
          <w:sz w:val="24"/>
        </w:rPr>
      </w:pPr>
    </w:p>
    <w:p w:rsidR="00527C90" w:rsidRDefault="00527C90" w:rsidP="00527C90">
      <w:pPr>
        <w:spacing w:line="440" w:lineRule="exact"/>
        <w:rPr>
          <w:rFonts w:ascii="宋体" w:eastAsia="宋体" w:hAnsi="Calibri" w:cs="Times New Roman"/>
          <w:sz w:val="24"/>
        </w:rPr>
      </w:pPr>
    </w:p>
    <w:p w:rsidR="00527C90" w:rsidRDefault="00527C90" w:rsidP="00527C90">
      <w:pPr>
        <w:spacing w:line="440" w:lineRule="exact"/>
        <w:ind w:right="-514"/>
        <w:rPr>
          <w:rFonts w:ascii="宋体" w:eastAsia="宋体" w:hAnsi="Calibri" w:cs="Times New Roman"/>
          <w:b/>
          <w:spacing w:val="2"/>
          <w:sz w:val="24"/>
        </w:rPr>
      </w:pPr>
      <w:r>
        <w:rPr>
          <w:rFonts w:ascii="宋体" w:eastAsia="宋体" w:hAnsi="Calibri" w:cs="Times New Roman" w:hint="eastAsia"/>
          <w:b/>
          <w:sz w:val="24"/>
        </w:rPr>
        <w:t>甲方：ABC项目承担单位                       乙方：XX会计师事务所</w:t>
      </w:r>
    </w:p>
    <w:p w:rsidR="00527C90" w:rsidRDefault="00527C90" w:rsidP="00527C90">
      <w:pPr>
        <w:spacing w:line="440" w:lineRule="exact"/>
        <w:ind w:firstLineChars="250" w:firstLine="600"/>
        <w:rPr>
          <w:rFonts w:ascii="宋体" w:eastAsia="宋体" w:hAnsi="Calibri" w:cs="Times New Roman"/>
          <w:sz w:val="24"/>
        </w:rPr>
      </w:pPr>
      <w:r>
        <w:rPr>
          <w:rFonts w:ascii="宋体" w:eastAsia="宋体" w:hAnsi="Calibri" w:cs="Times New Roman" w:hint="eastAsia"/>
          <w:sz w:val="24"/>
        </w:rPr>
        <w:t>（盖章）                                     （盖章）</w:t>
      </w:r>
    </w:p>
    <w:p w:rsidR="00527C90" w:rsidRDefault="00527C90" w:rsidP="00527C90">
      <w:pPr>
        <w:spacing w:line="440" w:lineRule="exact"/>
        <w:ind w:firstLineChars="250" w:firstLine="600"/>
        <w:rPr>
          <w:rFonts w:ascii="宋体" w:eastAsia="宋体" w:hAnsi="Calibri" w:cs="Times New Roman"/>
          <w:sz w:val="24"/>
        </w:rPr>
      </w:pPr>
    </w:p>
    <w:p w:rsidR="00527C90" w:rsidRDefault="00527C90" w:rsidP="00527C90">
      <w:pPr>
        <w:spacing w:line="440" w:lineRule="exact"/>
        <w:rPr>
          <w:rFonts w:ascii="宋体" w:eastAsia="宋体" w:hAnsi="Calibri" w:cs="Times New Roman"/>
          <w:sz w:val="24"/>
        </w:rPr>
      </w:pPr>
    </w:p>
    <w:p w:rsidR="00527C90" w:rsidRDefault="00527C90" w:rsidP="00527C90">
      <w:pPr>
        <w:spacing w:line="440" w:lineRule="exact"/>
        <w:rPr>
          <w:rFonts w:ascii="宋体" w:eastAsia="宋体" w:hAnsi="Calibri" w:cs="Times New Roman"/>
          <w:sz w:val="24"/>
        </w:rPr>
      </w:pPr>
      <w:r>
        <w:rPr>
          <w:rFonts w:ascii="宋体" w:eastAsia="宋体" w:hAnsi="Calibri" w:cs="Times New Roman" w:hint="eastAsia"/>
          <w:sz w:val="24"/>
        </w:rPr>
        <w:t>签约人：（签章）                              签约人：（签章）</w:t>
      </w:r>
    </w:p>
    <w:p w:rsidR="00527C90" w:rsidRDefault="00527C90" w:rsidP="00527C90">
      <w:pPr>
        <w:spacing w:line="440" w:lineRule="exact"/>
        <w:rPr>
          <w:rFonts w:ascii="宋体" w:eastAsia="宋体" w:hAnsi="Calibri" w:cs="Times New Roman"/>
          <w:sz w:val="24"/>
        </w:rPr>
      </w:pPr>
    </w:p>
    <w:p w:rsidR="00527C90" w:rsidRDefault="00527C90" w:rsidP="00527C90">
      <w:pPr>
        <w:widowControl/>
        <w:shd w:val="clear" w:color="auto" w:fill="FFFFFF"/>
        <w:spacing w:line="560" w:lineRule="exact"/>
        <w:rPr>
          <w:rFonts w:ascii="宋体"/>
          <w:sz w:val="24"/>
        </w:rPr>
        <w:sectPr w:rsidR="00527C90">
          <w:pgSz w:w="11906" w:h="16838"/>
          <w:pgMar w:top="1440" w:right="1800" w:bottom="1440" w:left="1800" w:header="851" w:footer="992" w:gutter="0"/>
          <w:cols w:space="425"/>
          <w:docGrid w:type="lines" w:linePitch="312"/>
        </w:sectPr>
      </w:pPr>
      <w:r>
        <w:rPr>
          <w:rFonts w:ascii="宋体" w:eastAsia="宋体" w:hAnsi="Calibri" w:cs="Times New Roman" w:hint="eastAsia"/>
          <w:sz w:val="24"/>
        </w:rPr>
        <w:t>XX年XX月XXX日                               XX年XX月XX日</w:t>
      </w:r>
    </w:p>
    <w:p w:rsidR="0035516A" w:rsidRPr="00527C90" w:rsidRDefault="00527C90"/>
    <w:sectPr w:rsidR="0035516A" w:rsidRPr="00527C90" w:rsidSect="009373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73947"/>
    <w:multiLevelType w:val="singleLevel"/>
    <w:tmpl w:val="6EF73947"/>
    <w:lvl w:ilvl="0">
      <w:start w:val="1"/>
      <w:numFmt w:val="japaneseCounting"/>
      <w:lvlText w:val="%1、"/>
      <w:lvlJc w:val="left"/>
      <w:pPr>
        <w:tabs>
          <w:tab w:val="left" w:pos="480"/>
        </w:tabs>
        <w:ind w:left="480"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C90"/>
    <w:rsid w:val="002A0539"/>
    <w:rsid w:val="00527C90"/>
    <w:rsid w:val="00937369"/>
    <w:rsid w:val="00A60CBF"/>
    <w:rsid w:val="00E410FF"/>
    <w:rsid w:val="00FC2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5" w:lineRule="atLeas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90"/>
    <w:pPr>
      <w:widowControl w:val="0"/>
      <w:spacing w:line="240"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2023-08-07T08:10:00Z</dcterms:created>
  <dcterms:modified xsi:type="dcterms:W3CDTF">2023-08-07T08:11:00Z</dcterms:modified>
</cp:coreProperties>
</file>