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各区科技部门联系方式</w:t>
      </w:r>
    </w:p>
    <w:tbl>
      <w:tblPr>
        <w:tblStyle w:val="2"/>
        <w:tblW w:w="11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2076"/>
        <w:gridCol w:w="2475"/>
        <w:gridCol w:w="975"/>
        <w:gridCol w:w="1740"/>
        <w:gridCol w:w="3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所属区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和平区科技局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施洋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022-23196663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hpqkczx04@tj.gov.cn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南开区科技局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科技发展科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路常菲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022-87875858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nkqkjj_cyfzk@tj.gov.cn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河西区科技局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022-63008793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hxqkjcxfzzx@tj.gov.cn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河东区科技局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科技产业科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胡晓萌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022-24122250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hdqkjjcyk@tj.gov.cn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综合业务科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刘旭鹏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022-26270790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hbqkjjzhk@tj.gov.cn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红桥区科技局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发展规划科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宗蕾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022-63015404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hqqkjj@tj.gov.cn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东丽区科技局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崔健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022-84376891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dlqkjj@tj.gov.cn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西青区科技局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董信博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022-27391678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xqqkjj03@tj.gov.cn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津南区科技局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王君军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022-28559060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jnqkjj04@tj.gov.cn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北辰区科技局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创新服务科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王卿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022-26390021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bcqkjj@tj.gov.cn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武清区科技局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伏畅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022-82138910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wqqkjjgyk@tj.gov.cn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静海区科技局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创新体系建设科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邬廷林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022-63032490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jhqkjj01@tj.gov.cn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宝坻区科技局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孙学娇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022-82626899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bdqkjj03@tj.gov.cn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蓟州区科技局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管理科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惠蕙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022-29142794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jzqkjj01@tj.gov.cn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宁河区科技局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邵月美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022-69265227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nhqkxjsj02@tj.gov.cn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2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区域创新室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022-66707915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bhkjjqycxs@tj.gov.cn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滨海新区经开区科技创新局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创新体系科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陈志远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"/>
              </w:rPr>
              <w:t>022-66878907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chenzy@teda.gov.cn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滨海新区保税区科技创新局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科技招商与成果转化科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侯麟飞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022-66619070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houlf@adm.tjftz.gov.cn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滨海新区高新区科技局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郝思濛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022-84806277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gxqkjj@tht.gov.cn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滨海新区东疆保税港区科技局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智能科技科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杨海兰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022-25605296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yanghl@dong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jiang.gov.cn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滨海新区中新天津生态城科技创新局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张铁建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022-66328086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zhangtj@eco-city.gov.cn</w:t>
            </w:r>
          </w:p>
        </w:tc>
      </w:tr>
    </w:tbl>
    <w:p>
      <w:pPr>
        <w:rPr>
          <w:rFonts w:hint="eastAsia" w:ascii="Nimbus Roman No9 L" w:hAnsi="Nimbus Roman No9 L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2F89"/>
    <w:rsid w:val="5B699D90"/>
    <w:rsid w:val="DFFFF424"/>
    <w:rsid w:val="FD9F50F6"/>
    <w:rsid w:val="FE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2024-06-17T02:48:00Z</dcterms:created>
  <dc:creator>kylin</dc:creator>
  <cp:lastModifiedBy>kylin</cp:lastModifiedBy>
  <dcterms:modified xsi:type="dcterms:W3CDTF">2024-06-21T16:03:32Z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