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Nimbus Roman No9 L" w:hAnsi="Nimbus Roman No9 L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Nimbus Roman No9 L" w:hAnsi="Nimbus Roman No9 L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Nimbus Roman No9 L" w:hAnsi="Nimbus Roman No9 L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Nimbus Roman No9 L" w:hAnsi="Nimbus Roman No9 L" w:eastAsia="方正小标宋简体" w:cs="方正小标宋简体"/>
          <w:sz w:val="44"/>
          <w:szCs w:val="44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</w:rPr>
        <w:t>第</w:t>
      </w:r>
      <w:r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  <w:t>九</w:t>
      </w:r>
      <w:r>
        <w:rPr>
          <w:rFonts w:hint="eastAsia" w:ascii="Nimbus Roman No9 L" w:hAnsi="Nimbus Roman No9 L" w:eastAsia="方正小标宋简体" w:cs="方正小标宋简体"/>
          <w:sz w:val="44"/>
          <w:szCs w:val="44"/>
        </w:rPr>
        <w:t>届天津市科普微视频大赛获奖名单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Nimbus Roman No9 L" w:hAnsi="Nimbus Roman No9 L" w:eastAsia="宋体" w:cs="Times New Roman"/>
          <w:b/>
          <w:sz w:val="28"/>
          <w:szCs w:val="28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黑体" w:cs="黑体"/>
          <w:b w:val="0"/>
          <w:bCs/>
          <w:sz w:val="32"/>
          <w:szCs w:val="32"/>
          <w14:ligatures w14:val="none"/>
        </w:rPr>
      </w:pPr>
      <w:r>
        <w:rPr>
          <w:rFonts w:hint="eastAsia" w:ascii="Nimbus Roman No9 L" w:hAnsi="Nimbus Roman No9 L" w:eastAsia="黑体" w:cs="黑体"/>
          <w:b w:val="0"/>
          <w:bCs/>
          <w:sz w:val="32"/>
          <w:szCs w:val="32"/>
          <w:lang w:eastAsia="zh-CN"/>
          <w14:ligatures w14:val="none"/>
        </w:rPr>
        <w:t>一、</w:t>
      </w:r>
      <w:r>
        <w:rPr>
          <w:rFonts w:hint="eastAsia" w:ascii="Nimbus Roman No9 L" w:hAnsi="Nimbus Roman No9 L" w:eastAsia="黑体" w:cs="黑体"/>
          <w:b w:val="0"/>
          <w:bCs/>
          <w:sz w:val="32"/>
          <w:szCs w:val="32"/>
          <w14:ligatures w14:val="none"/>
        </w:rPr>
        <w:t>一等奖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088"/>
        <w:gridCol w:w="3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2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14:ligatures w14:val="none"/>
              </w:rPr>
              <w:t>作品名称</w:t>
            </w:r>
          </w:p>
        </w:tc>
        <w:tc>
          <w:tcPr>
            <w:tcW w:w="2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eastAsia="zh-CN"/>
                <w14:ligatures w14:val="none"/>
              </w:rPr>
              <w:t>获奖单位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  <w:t>智车智路智行</w:t>
            </w:r>
          </w:p>
        </w:tc>
        <w:tc>
          <w:tcPr>
            <w:tcW w:w="2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  <w:t>中新天津生态城数据局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14:ligatures w14:val="none"/>
              </w:rPr>
              <w:t>从单兵系统看科技强军</w:t>
            </w:r>
          </w:p>
        </w:tc>
        <w:tc>
          <w:tcPr>
            <w:tcW w:w="2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  <w:t>陆军军事交通学院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14:ligatures w14:val="none"/>
              </w:rPr>
              <w:t>津沽海护</w:t>
            </w:r>
          </w:p>
        </w:tc>
        <w:tc>
          <w:tcPr>
            <w:tcW w:w="2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  <w:t>天津工业大学人文学院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  <w:t>从折叠手机到小小晶体管</w:t>
            </w:r>
          </w:p>
        </w:tc>
        <w:tc>
          <w:tcPr>
            <w:tcW w:w="2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  <w:t>天津大学理学院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14:ligatures w14:val="none"/>
              </w:rPr>
              <w:t>星途再生水源：空间站再生环保系统揭秘</w:t>
            </w:r>
          </w:p>
        </w:tc>
        <w:tc>
          <w:tcPr>
            <w:tcW w:w="2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  <w:t>南开大学材料科学与工程学院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:lang w:val="en-US" w:eastAsia="zh-Hans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:lang w:val="en-US" w:eastAsia="zh-Hans"/>
                <w14:ligatures w14:val="none"/>
              </w:rPr>
              <w:t>战争魔术师——兵棋的前世今生</w:t>
            </w:r>
          </w:p>
        </w:tc>
        <w:tc>
          <w:tcPr>
            <w:tcW w:w="2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  <w:t>陆军军事交通学院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  <w:t>《健康观察》沉浸式科普辟谣系列作品</w:t>
            </w:r>
          </w:p>
        </w:tc>
        <w:tc>
          <w:tcPr>
            <w:tcW w:w="2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  <w:t>天津医科大学总医院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14:ligatures w14:val="none"/>
              </w:rPr>
              <w:t>走进晋阳之胜晋祠，探寻古代防震智慧</w:t>
            </w:r>
          </w:p>
        </w:tc>
        <w:tc>
          <w:tcPr>
            <w:tcW w:w="2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  <w:t>天津城建大学国际教育学院、现代城市建设产业学院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  <w:t>《蓝焰战队火场求生小讲堂》系列视频</w:t>
            </w:r>
          </w:p>
        </w:tc>
        <w:tc>
          <w:tcPr>
            <w:tcW w:w="2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  <w:t>应急管理部天津消防研究所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  <w:t>“津震说”防震减灾系列微视频——说说天津地震灾害风险</w:t>
            </w:r>
          </w:p>
        </w:tc>
        <w:tc>
          <w:tcPr>
            <w:tcW w:w="2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14:ligatures w14:val="none"/>
              </w:rPr>
              <w:t>天津市</w:t>
            </w:r>
            <w:r>
              <w:rPr>
                <w:rFonts w:hint="eastAsia" w:ascii="Nimbus Roman No9 L" w:hAnsi="Nimbus Roman No9 L" w:eastAsia="仿宋_GB2312" w:cs="仿宋_GB2312"/>
                <w:color w:val="000000"/>
                <w:kern w:val="0"/>
                <w:sz w:val="32"/>
                <w:szCs w:val="32"/>
                <w:lang w:val="en-US" w:eastAsia="zh-CN"/>
                <w14:ligatures w14:val="none"/>
              </w:rPr>
              <w:t>地震局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黑体" w:cs="黑体"/>
          <w:b w:val="0"/>
          <w:bCs/>
          <w:sz w:val="32"/>
          <w:szCs w:val="32"/>
          <w:lang w:eastAsia="zh-CN"/>
          <w14:ligatures w14:val="none"/>
        </w:rPr>
      </w:pPr>
      <w:r>
        <w:rPr>
          <w:rFonts w:hint="eastAsia" w:ascii="Nimbus Roman No9 L" w:hAnsi="Nimbus Roman No9 L" w:eastAsia="黑体" w:cs="黑体"/>
          <w:b w:val="0"/>
          <w:bCs/>
          <w:sz w:val="32"/>
          <w:szCs w:val="32"/>
          <w:lang w:eastAsia="zh-CN"/>
          <w14:ligatures w14:val="none"/>
        </w:rPr>
        <w:t>二、二等奖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088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14:ligatures w14:val="none"/>
              </w:rPr>
              <w:t>作品名称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eastAsia="zh-CN"/>
                <w14:ligatures w14:val="none"/>
              </w:rPr>
              <w:t>获奖单位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发现颈动脉狭窄怎么办？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天津医科大学总医院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八卦的源流与二进制的脉动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陆军军事交通学院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3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解“电</w:t>
            </w: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eastAsia="zh-CN"/>
                <w14:ligatures w14:val="none"/>
              </w:rPr>
              <w:t>”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天津市耀华中学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4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数据，算法与算力构成人工智能世界的三大基石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陆军军事交通学院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5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无线传能系列视频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天津中德应用技术大学艺术学院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6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神奇的逆向工程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天津中德应用技术大学机械工程学院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7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智慧畅行:强大的海燕系统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陆军军事交通学院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8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绿脉和蓝心：构建生态友好型城市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天津城建大学建筑学院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9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你的肺，还好吗——体外烟草烟雾吸入实验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天津市疾病预防控制中心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10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三打白骨精之爱眼护眼篇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天津医科大学眼科医院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11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“隐形战衣”——迷彩服伪装的“秘密”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陆军军事交通学院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12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《分分钟智YU青春》系列科普短视频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天津市医药科学研究所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13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新兵腿怎么办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陆军军事交通学院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14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西游之科学增雨记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天津市气象局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15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从“污水”到“清水”，让城市更美好！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中国市政工程华北设计研究总院有限公司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16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天津城管说燃气（五）液化石油气钢瓶的规范使用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天津市城市管理综合行政执法总队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17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星耀九天  北斗定向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陆军军事交通学院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18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3D打印走进建筑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南开大学数学科学学院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19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铁路五禁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天津铁道职业技术学院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20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记一辆无人消防车的诞生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14:ligatures w14:val="none"/>
              </w:rPr>
              <w:t>中新天津生态城实验小学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黑体" w:cs="黑体"/>
          <w:b w:val="0"/>
          <w:bCs/>
          <w:sz w:val="32"/>
          <w:szCs w:val="32"/>
          <w:lang w:eastAsia="zh-CN"/>
          <w14:ligatures w14:val="none"/>
        </w:rPr>
      </w:pPr>
      <w:r>
        <w:rPr>
          <w:rFonts w:hint="eastAsia" w:ascii="Nimbus Roman No9 L" w:hAnsi="Nimbus Roman No9 L" w:eastAsia="黑体" w:cs="黑体"/>
          <w:b w:val="0"/>
          <w:bCs/>
          <w:sz w:val="32"/>
          <w:szCs w:val="32"/>
          <w:lang w:eastAsia="zh-CN"/>
          <w14:ligatures w14:val="none"/>
        </w:rPr>
        <w:t>三、三等奖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088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  <w:t>序号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  <w:t>作品名称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  <w:t>获奖单位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稀土是什么？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天津师范大学化学学院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弱视系列科普要点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天津职业大学眼视光工程学院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3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“天然健康”的果蔬干，你吃对了吗？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天津渤海职业技术学院工程管理学院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4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炼钢就像铜锅涮肉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天津钢铁集团科普基地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5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天津滨海盐碱地是如何形成的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天津城建大学地质与测绘学院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6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小心“肝儿”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天津医科大学总医院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7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一次与PET/CT的“核”解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南开大学医学院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8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营养管路，一生呵护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天津医科大学总医院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9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遇到地震次生灾害怎么办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天津市地震局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10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端午挂艾—驱毒辟邪招百福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天津中医药大学针灸推拿学院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11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核能的奥秘：从原子到电力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天津城建大学城市艺术学院城市艺术科普基地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12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绿色之光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天津商业大学管理学院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13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一起守护星星的孩子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天津职业大学公共管理学院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14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隐形的视力杀手：高度近视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天津职业大学眼视光工程学院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15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探秘生物钟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南开大学生命科学学院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16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花开盛世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天津工业大学人文学院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17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三分钟带你了解巨噬细胞：身体里的“超级吃货”与“清洁工人”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陆军军事交通学院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18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小折叠，大宇宙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天津职业大学包装与印刷工程学院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19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我只是病了——双相情感障碍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天津医科大学护理学院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20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老人跌倒为什么被称为最后一跤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泰达国际心血管病医院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21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默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天津公安警官职业学院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22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精卫新篇 守护蔚蓝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天津工业大学人文学院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23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我的血糖，我做主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天津医科大学护理学院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24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飞机的奥秘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天津港保税区空港学校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25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游泳中的漂浮原理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天津体育学院体育教育专业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26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破解臭鼬的武器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天津工业大学人文学院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27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AI人工智能到底是怎么实现的？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天津工业大学人文学院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28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植物血管——你所不知道的叶脉序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天津电子信息职业技术学院数字艺术系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29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零碳“梦工厂”来了，你准备好了吗？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天津城建大学建筑学院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30</w:t>
            </w:r>
          </w:p>
        </w:tc>
        <w:tc>
          <w:tcPr>
            <w:tcW w:w="23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安“您”疗护，悟看长归</w:t>
            </w:r>
          </w:p>
        </w:tc>
        <w:tc>
          <w:tcPr>
            <w:tcW w:w="20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天津医科大学护理学院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黑体" w:cs="黑体"/>
          <w:b w:val="0"/>
          <w:bCs/>
          <w:sz w:val="32"/>
          <w:szCs w:val="32"/>
          <w:lang w:eastAsia="zh-CN"/>
          <w14:ligatures w14:val="none"/>
        </w:rPr>
      </w:pPr>
      <w:r>
        <w:rPr>
          <w:rFonts w:hint="eastAsia" w:ascii="Nimbus Roman No9 L" w:hAnsi="Nimbus Roman No9 L" w:eastAsia="黑体" w:cs="黑体"/>
          <w:b w:val="0"/>
          <w:bCs/>
          <w:sz w:val="32"/>
          <w:szCs w:val="32"/>
          <w:lang w:eastAsia="zh-CN"/>
          <w14:ligatures w14:val="none"/>
        </w:rPr>
        <w:t>四、单项奖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3006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  <w:t>奖项</w:t>
            </w:r>
          </w:p>
        </w:tc>
        <w:tc>
          <w:tcPr>
            <w:tcW w:w="3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  <w:t>作品名称</w:t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  <w:t>获奖单位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最佳创意奖</w:t>
            </w:r>
          </w:p>
        </w:tc>
        <w:tc>
          <w:tcPr>
            <w:tcW w:w="3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战争魔术师——兵棋的前世今生</w:t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陆军军事交通学院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最佳剪辑奖</w:t>
            </w:r>
          </w:p>
        </w:tc>
        <w:tc>
          <w:tcPr>
            <w:tcW w:w="3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智车智路智行</w:t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中新天津生态城数据局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最佳动画奖</w:t>
            </w:r>
          </w:p>
        </w:tc>
        <w:tc>
          <w:tcPr>
            <w:tcW w:w="3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三打白骨精之爱眼护眼篇</w:t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天津医科大学眼科医院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最佳编剧奖</w:t>
            </w:r>
          </w:p>
        </w:tc>
        <w:tc>
          <w:tcPr>
            <w:tcW w:w="3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天津城管说燃气（五）液化石油气钢瓶的规范使用</w:t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天津市城市管理综合行政执法总队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最佳导演奖</w:t>
            </w:r>
          </w:p>
        </w:tc>
        <w:tc>
          <w:tcPr>
            <w:tcW w:w="3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《健康观察》沉浸式科普辟谣系列作品</w:t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天津医科大学总医院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黑体" w:cs="黑体"/>
          <w:b w:val="0"/>
          <w:bCs/>
          <w:sz w:val="32"/>
          <w:szCs w:val="32"/>
          <w:lang w:eastAsia="zh-CN"/>
          <w14:ligatures w14:val="none"/>
        </w:rPr>
      </w:pPr>
      <w:r>
        <w:rPr>
          <w:rFonts w:hint="eastAsia" w:ascii="Nimbus Roman No9 L" w:hAnsi="Nimbus Roman No9 L" w:eastAsia="黑体" w:cs="黑体"/>
          <w:b w:val="0"/>
          <w:bCs/>
          <w:sz w:val="32"/>
          <w:szCs w:val="32"/>
          <w:lang w:eastAsia="zh-CN"/>
          <w14:ligatures w14:val="none"/>
        </w:rPr>
        <w:t>五、优秀组织奖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  <w:t>序号</w:t>
            </w:r>
          </w:p>
        </w:tc>
        <w:tc>
          <w:tcPr>
            <w:tcW w:w="7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lang w:val="en-US" w:eastAsia="zh-CN"/>
                <w14:ligatures w14:val="none"/>
              </w:rPr>
              <w:t>获奖单位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天津市地震局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3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天津钢铁集团科普基地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4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天津医科大学总医院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5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南开大学医学院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6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天津工业大学人文学院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7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天津工业大学计算机科学与技术学院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8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天津医科大学护理学院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9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天津农学院农学与资源环境学院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10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天津商业大学艺术学院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11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天津城建大学城市艺术学院城市艺术科普基地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12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天津城建大学理学院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13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天津城建大学建筑学院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14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天津城建大学地质与测绘学院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15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天津城建大学土木工程学院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16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天津师范大学化学学院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17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天津职业大学眼视光工程学院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18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天津职业大学公共管理学院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19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天津职业大学旅游管理学院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20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天津传媒学院影视学院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21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陆军军事交通学院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22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天津铁道职业技术学院铁道动力学院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23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天津电子信息职业技术学院数字艺术系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24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天津体育学院体育教育学院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25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天津市东丽区华侨城实验学校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26</w:t>
            </w:r>
          </w:p>
        </w:tc>
        <w:tc>
          <w:tcPr>
            <w:tcW w:w="7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  <w14:ligatures w14:val="none"/>
              </w:rPr>
              <w:t>中新天津生态城实验小学</w:t>
            </w:r>
          </w:p>
        </w:tc>
      </w:tr>
    </w:tbl>
    <w:p>
      <w:pPr>
        <w:pStyle w:val="2"/>
        <w:jc w:val="both"/>
        <w:rPr>
          <w:rFonts w:ascii="Nimbus Roman No9 L" w:hAnsi="Nimbus Roman No9 L"/>
        </w:rPr>
      </w:pPr>
    </w:p>
    <w:p>
      <w:pPr>
        <w:spacing w:line="680" w:lineRule="exact"/>
        <w:ind w:firstLine="880" w:firstLineChars="200"/>
        <w:rPr>
          <w:rFonts w:ascii="Nimbus Roman No9 L" w:hAnsi="Nimbus Roman No9 L" w:eastAsia="方正小标宋简体"/>
          <w:sz w:val="44"/>
          <w:szCs w:val="44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6B"/>
    <w:rsid w:val="004E0C6B"/>
    <w:rsid w:val="00970554"/>
    <w:rsid w:val="00FB25ED"/>
    <w:rsid w:val="1EEF8E6E"/>
    <w:rsid w:val="5CFB0FA7"/>
    <w:rsid w:val="5EFF2032"/>
    <w:rsid w:val="77CB58E1"/>
    <w:rsid w:val="7FBF100B"/>
    <w:rsid w:val="A5DEC8E7"/>
    <w:rsid w:val="A6F80BC9"/>
    <w:rsid w:val="A7DDFEC3"/>
    <w:rsid w:val="DCCF8814"/>
    <w:rsid w:val="EE6B35FF"/>
    <w:rsid w:val="EF77C4AC"/>
    <w:rsid w:val="F6BDE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  <w:rPr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791</Words>
  <Characters>4515</Characters>
  <Lines>37</Lines>
  <Paragraphs>10</Paragraphs>
  <TotalTime>5</TotalTime>
  <ScaleCrop>false</ScaleCrop>
  <LinksUpToDate>false</LinksUpToDate>
  <CharactersWithSpaces>5296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2023-08-19T19:03:00Z</dcterms:created>
  <dc:creator>天 空之城</dc:creator>
  <cp:lastModifiedBy>kylin</cp:lastModifiedBy>
  <cp:lastPrinted>2024-08-06T18:51:00Z</cp:lastPrinted>
  <dcterms:modified xsi:type="dcterms:W3CDTF">2024-08-26T17:26:30Z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