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090FC">
      <w:pPr>
        <w:rPr>
          <w:rFonts w:hint="eastAsia" w:ascii="宋体" w:hAnsi="宋体" w:eastAsia="宋体" w:cs="宋体"/>
          <w:sz w:val="32"/>
        </w:rPr>
      </w:pPr>
    </w:p>
    <w:p w14:paraId="55080CD9">
      <w:pPr>
        <w:rPr>
          <w:rFonts w:hint="eastAsia" w:ascii="宋体" w:hAnsi="宋体" w:eastAsia="宋体" w:cs="宋体"/>
          <w:sz w:val="32"/>
        </w:rPr>
      </w:pPr>
    </w:p>
    <w:p w14:paraId="20DF69CE">
      <w:pPr>
        <w:jc w:val="center"/>
      </w:pPr>
      <w:r>
        <w:rPr>
          <w:rFonts w:ascii="宋体" w:hAnsi="宋体" w:eastAsia="宋体"/>
          <w:sz w:val="44"/>
        </w:rPr>
        <w:t>中华人民共和国生物安全法</w:t>
      </w:r>
    </w:p>
    <w:p w14:paraId="51EE5FF8">
      <w:pPr>
        <w:rPr>
          <w:rFonts w:hint="eastAsia" w:ascii="宋体" w:hAnsi="宋体" w:eastAsia="宋体" w:cs="宋体"/>
          <w:sz w:val="32"/>
        </w:rPr>
      </w:pPr>
    </w:p>
    <w:p w14:paraId="58127C15">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ascii="Times New Roman" w:hAnsi="Times New Roman" w:eastAsia="楷体_GB2312"/>
          <w:sz w:val="32"/>
        </w:rPr>
      </w:pPr>
      <w:r>
        <w:rPr>
          <w:rFonts w:ascii="Times New Roman" w:hAnsi="Times New Roman" w:eastAsia="楷体_GB2312"/>
          <w:sz w:val="32"/>
        </w:rPr>
        <w:t>（2020年10月17日第十三届全国人民代表大会常务委员会第二十二次会议通过　根据2024年4月26日第十四届全国人民代表大会常务委员会第九次会议《关于修改〈中华人民共和国农业技术推广法〉、〈中华人民共和国未成年人保护法〉、〈中华人民共和国生物安全法〉的决定》修正）</w:t>
      </w:r>
    </w:p>
    <w:p w14:paraId="6076C1B7">
      <w:pPr>
        <w:rPr>
          <w:rFonts w:hint="eastAsia" w:ascii="宋体" w:hAnsi="宋体" w:eastAsia="宋体" w:cs="宋体"/>
          <w:sz w:val="32"/>
        </w:rPr>
      </w:pPr>
    </w:p>
    <w:p w14:paraId="7571C029">
      <w:pPr>
        <w:keepNext w:val="0"/>
        <w:keepLines w:val="0"/>
        <w:pageBreakBefore w:val="0"/>
        <w:widowControl w:val="0"/>
        <w:kinsoku/>
        <w:wordWrap/>
        <w:overflowPunct/>
        <w:topLinePunct w:val="0"/>
        <w:autoSpaceDE/>
        <w:autoSpaceDN/>
        <w:bidi w:val="0"/>
        <w:adjustRightInd/>
        <w:snapToGrid/>
        <w:ind w:right="0"/>
        <w:jc w:val="center"/>
        <w:textAlignment w:val="auto"/>
      </w:pPr>
      <w:r>
        <w:rPr>
          <w:rFonts w:ascii="Times New Roman" w:hAnsi="Times New Roman" w:eastAsia="楷体_GB2312"/>
          <w:sz w:val="32"/>
        </w:rPr>
        <w:t>目</w:t>
      </w:r>
      <w:r>
        <w:rPr>
          <w:rFonts w:ascii="楷体_GB2312" w:hAnsi="楷体_GB2312" w:eastAsia="楷体_GB2312"/>
          <w:sz w:val="32"/>
        </w:rPr>
        <w:t>　　</w:t>
      </w:r>
      <w:r>
        <w:rPr>
          <w:rFonts w:ascii="Times New Roman" w:hAnsi="Times New Roman" w:eastAsia="楷体_GB2312"/>
          <w:sz w:val="32"/>
        </w:rPr>
        <w:t>录</w:t>
      </w:r>
    </w:p>
    <w:p w14:paraId="439EC17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14:paraId="0100362D">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生物安全风险防控体制</w:t>
      </w:r>
    </w:p>
    <w:p w14:paraId="0A8AEEF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防控重大新发突发传染病、动植物疫情</w:t>
      </w:r>
    </w:p>
    <w:p w14:paraId="2E6E89C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生物技术研究、开发与应用安全</w:t>
      </w:r>
    </w:p>
    <w:p w14:paraId="4FE3759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病原微生物实验室生物安全</w:t>
      </w:r>
    </w:p>
    <w:p w14:paraId="07EC39FA">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人类遗传资源与生物资源安全</w:t>
      </w:r>
    </w:p>
    <w:p w14:paraId="4F37719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防范生物恐怖与生物武器威胁</w:t>
      </w:r>
    </w:p>
    <w:p w14:paraId="3CD2DEF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生物安全能力建设</w:t>
      </w:r>
    </w:p>
    <w:p w14:paraId="11CD1BF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第九章　法律责任</w:t>
      </w:r>
    </w:p>
    <w:p w14:paraId="3267ED4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第十章　附　　则</w:t>
      </w:r>
    </w:p>
    <w:p w14:paraId="341A9CDF">
      <w:pPr>
        <w:rPr>
          <w:rFonts w:hint="eastAsia" w:ascii="宋体" w:hAnsi="宋体" w:eastAsia="宋体" w:cs="宋体"/>
          <w:sz w:val="32"/>
        </w:rPr>
      </w:pPr>
    </w:p>
    <w:p w14:paraId="42D5B1F0">
      <w:pPr>
        <w:jc w:val="center"/>
      </w:pPr>
      <w:r>
        <w:rPr>
          <w:rFonts w:ascii="黑体" w:hAnsi="黑体" w:eastAsia="黑体"/>
          <w:sz w:val="32"/>
        </w:rPr>
        <w:t>第一章　总　　则</w:t>
      </w:r>
    </w:p>
    <w:p w14:paraId="2E0B8A66">
      <w:pPr>
        <w:rPr>
          <w:rFonts w:hint="eastAsia" w:ascii="宋体" w:hAnsi="宋体" w:eastAsia="宋体" w:cs="宋体"/>
          <w:sz w:val="32"/>
        </w:rPr>
      </w:pPr>
    </w:p>
    <w:p w14:paraId="1C1C47B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为了维护国家安全，防范和应对生物安全风险，保障人民生命健康，保护生物资源和生态环境，促进生物技术健康发展，推动构建人类命运共同体，实现人与自然和谐共生，制定本法。</w:t>
      </w:r>
    </w:p>
    <w:p w14:paraId="7BD7F50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14:paraId="6017882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从事下列活动，适用本法：</w:t>
      </w:r>
    </w:p>
    <w:p w14:paraId="6372F22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（一）防控重大新发突发传染病、动植物疫情；</w:t>
      </w:r>
    </w:p>
    <w:p w14:paraId="500BC9A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（二）生物技术研究、开发与应用；</w:t>
      </w:r>
    </w:p>
    <w:p w14:paraId="18A794E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（三）病原微生物实验室生物安全管理；</w:t>
      </w:r>
    </w:p>
    <w:p w14:paraId="6EE9C0A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（四）人类遗传资源与生物资源安全管理；</w:t>
      </w:r>
    </w:p>
    <w:p w14:paraId="34B575D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（五）防范外来物种入侵与保护生物多样性；</w:t>
      </w:r>
    </w:p>
    <w:p w14:paraId="513292E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（六）应对微生物耐药；</w:t>
      </w:r>
    </w:p>
    <w:p w14:paraId="228285B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（七）防范生物恐怖袭击与防御生物武器威胁；</w:t>
      </w:r>
    </w:p>
    <w:p w14:paraId="48E42B0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（八）其他与生物安全相关的活动。</w:t>
      </w:r>
    </w:p>
    <w:p w14:paraId="28190C9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生物安全是国家安全的重要组成部分。维护生物安全应当贯彻总体国家安全观，统筹发展和安全，坚持以人为本、风险预防、分类管理、协同配合的原则。</w:t>
      </w:r>
    </w:p>
    <w:p w14:paraId="7BC9B2D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坚持中国共产党对国家生物安全工作的领导，建立健全国家生物安全领导体制，加强国家生物安全风险防控和治理体系建设，提高国家生物安全治理能力。</w:t>
      </w:r>
    </w:p>
    <w:p w14:paraId="4FF91A5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国家鼓励生物科技创新，加强生物安全基础设施和生物科技人才队伍建设，支持生物产业发展，以创新驱动提升生物科技水平，增强生物安全保障能力。</w:t>
      </w:r>
    </w:p>
    <w:p w14:paraId="1C59E2D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14:paraId="2308186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各级人民政府及其有关部门应当加强生物安全法律法规和生物安全知识宣传普及工作，引导基层群众性自治组织、社会组织开展生物安全法律法规和生物安全知识宣传，促进全社会生物安全意识的提升。</w:t>
      </w:r>
    </w:p>
    <w:p w14:paraId="09FB46B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相关科研院校、医疗机构以及其他企业事业单位应当将生物安全法律法规和生物安全知识纳入教育培训内容，加强学生、从业人员生物安全意识和伦理意识的培养。</w:t>
      </w:r>
    </w:p>
    <w:p w14:paraId="398F3B8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新闻媒体应当开展生物安全法律法规和生物安全知识公益宣传，对生物安全违法行为进行舆论监督，增强公众维护生物安全的社会责任意识。</w:t>
      </w:r>
    </w:p>
    <w:p w14:paraId="0938CF9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任何单位和个人不得危害生物安全。</w:t>
      </w:r>
    </w:p>
    <w:p w14:paraId="040976B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任何单位和个人有权举报危害生物安全的行为；接到举报的部门应当及时依法处理。</w:t>
      </w:r>
    </w:p>
    <w:p w14:paraId="06033FD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对在生物安全工作中做出突出贡献的单位和个人，县级以上人民政府及其有关部门按照国家规定予以表彰和奖励。</w:t>
      </w:r>
    </w:p>
    <w:p w14:paraId="55A5A422">
      <w:pPr>
        <w:rPr>
          <w:rFonts w:hint="eastAsia" w:ascii="宋体" w:hAnsi="宋体" w:eastAsia="宋体" w:cs="宋体"/>
          <w:sz w:val="32"/>
        </w:rPr>
      </w:pPr>
    </w:p>
    <w:p w14:paraId="64F8B81C">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生物安全风险防控体制</w:t>
      </w:r>
    </w:p>
    <w:p w14:paraId="3FD010D9">
      <w:pPr>
        <w:rPr>
          <w:rFonts w:hint="eastAsia" w:ascii="宋体" w:hAnsi="宋体" w:eastAsia="宋体" w:cs="宋体"/>
          <w:sz w:val="32"/>
        </w:rPr>
      </w:pPr>
    </w:p>
    <w:p w14:paraId="56D02F9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中央国家安全领导机构负责国家生物安全工作的决策和议事协调，研究制定、指导实施国家生物安全战略和有关重大方针政策，统筹协调国家生物安全的重大事项和重要工作，建立国家生物安全工作协调机制。</w:t>
      </w:r>
    </w:p>
    <w:p w14:paraId="1F230D1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省、自治区、直辖市建立生物安全工作协调机制，组织协调、督促推进本行政区域内生物安全相关工作。</w:t>
      </w:r>
    </w:p>
    <w:p w14:paraId="7EF3B7E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14:paraId="1D6180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国家生物安全工作协调机制成员单位和国务院其他有关部门根据职责分工，负责生物安全相关工作。</w:t>
      </w:r>
    </w:p>
    <w:p w14:paraId="18C035B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国家生物安全工作协调机制设立专家委员会，为国家生物安全战略研究、政策制定及实施提供决策咨询。</w:t>
      </w:r>
    </w:p>
    <w:p w14:paraId="7764BB7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国务院有关部门组织建立相关领域、行业的生物安全技术咨询专家委员会，为生物安全工作提供咨询、评估、论证等技术支撑。</w:t>
      </w:r>
    </w:p>
    <w:p w14:paraId="653277C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第十</w:t>
      </w:r>
      <w:r>
        <w:rPr>
          <w:rFonts w:hint="eastAsia" w:ascii="黑体" w:hAnsi="黑体" w:eastAsia="黑体"/>
          <w:sz w:val="32"/>
          <w:lang w:val="en-US" w:eastAsia="zh-CN"/>
        </w:rPr>
        <w:t>三</w:t>
      </w:r>
      <w:r>
        <w:rPr>
          <w:rFonts w:ascii="黑体" w:hAnsi="黑体" w:eastAsia="黑体"/>
          <w:sz w:val="32"/>
        </w:rPr>
        <w:t>条</w:t>
      </w:r>
      <w:r>
        <w:rPr>
          <w:rFonts w:ascii="仿宋_GB2312" w:hAnsi="仿宋_GB2312" w:eastAsia="仿宋_GB2312"/>
          <w:sz w:val="32"/>
        </w:rPr>
        <w:t>　地方各级人民政府对本行政区域内生物安全工作负责。</w:t>
      </w:r>
    </w:p>
    <w:p w14:paraId="518CB11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县级以上地方人民政府有关部门根据职责分工，负责生物安全相关工作。</w:t>
      </w:r>
    </w:p>
    <w:p w14:paraId="6192C96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基层群众性自治组织应当协助地方人民政府以及有关部门做好生物安全风险防控、应急处置和宣传教育等工作。</w:t>
      </w:r>
    </w:p>
    <w:p w14:paraId="0485A53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有关单位和个人应当配合做好生物安全风险防控和应急处置等工作。</w:t>
      </w:r>
    </w:p>
    <w:p w14:paraId="12278ED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国家建立生物安全风险监测预警制度。国家生物安全工作协调机制组织建立国家生物安全风险监测预警体系，提高生物安全风险识别和分析能力。</w:t>
      </w:r>
    </w:p>
    <w:p w14:paraId="457CAFB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国家建立生物安全风险调查评估制度。国家生物安全工作协调机制应当根据风险监测的数据、资料等信息，定期组织开展生物安全风险调查评估。</w:t>
      </w:r>
    </w:p>
    <w:p w14:paraId="3253914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有下列情形之一的，有关部门应当及时开展生物安全风险调查评估，依法采取必要的风险防控措施：</w:t>
      </w:r>
    </w:p>
    <w:p w14:paraId="444EE95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（一）通过风险监测或者接到举报发现可能存在生物安全风险；</w:t>
      </w:r>
    </w:p>
    <w:p w14:paraId="2B6016F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（二）为确定监督管理的重点领域、重点项目，制定、调整生物安全相关名录或者清单；</w:t>
      </w:r>
    </w:p>
    <w:p w14:paraId="6C28731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（三）发生重大新发突发传染病、动植物疫情等危害生物安全的事件；</w:t>
      </w:r>
    </w:p>
    <w:p w14:paraId="6AC756A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（四）需要调查评估的其他情形。</w:t>
      </w:r>
    </w:p>
    <w:p w14:paraId="138AE22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国家建立生物安全信息共享制度。国家生物安全工作协调机制组织建立统一的国家生物安全信息平台，有关部门应当将生物安全数据、资料等信息汇交国家生物安全信息平台，实现信息共享。</w:t>
      </w:r>
    </w:p>
    <w:p w14:paraId="0DD994A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14:paraId="1036E5D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任何单位和个人不得编造、散布虚假的生物安全信息。</w:t>
      </w:r>
    </w:p>
    <w:p w14:paraId="55BDB4A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国家建立生物安全名录和清单制度。国务院及其有关部门根据生物安全工作需要，对涉及生物安全的材料、设备、技术、活动、重要生物资源数据、传染病、动植物疫病、外来入侵物种等制定、公布名录或者清单，并动态调整。</w:t>
      </w:r>
    </w:p>
    <w:p w14:paraId="0144B47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国家建立生物安全标准制度。国务院标准化主管部门和国务院其他有关部门根据职责分工，制定和完善生物安全领域相关标准。</w:t>
      </w:r>
    </w:p>
    <w:p w14:paraId="1760AC9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国家生物安全工作协调机制组织有关部门加强不同领域生物安全标准的协调和衔接，建立和完善生物安全标准体系。</w:t>
      </w:r>
    </w:p>
    <w:p w14:paraId="3070064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国家建立生物安全审查制度。对影响或者可能影响国家安全的生物领域重大事项和活动，由国务院有关部门进行生物安全审查，有效防范和化解生物安全风险。</w:t>
      </w:r>
    </w:p>
    <w:p w14:paraId="04011E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国家建立统一领导、协同联动、有序高效的生物安全应急制度。</w:t>
      </w:r>
    </w:p>
    <w:p w14:paraId="7DE60E8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国务院有关部门应当组织制定相关领域、行业生物安全事件应急预案，根据应急预案和统一部署开展应急演练、应急处置、应急救援和事后恢复等工作。</w:t>
      </w:r>
    </w:p>
    <w:p w14:paraId="3D7DA8F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14:paraId="630CD21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中国人民解放军、中国人民武装警察部队按照中央军事委员会的命令，依法参加生物安全事件应急处置和应急救援工作。</w:t>
      </w:r>
    </w:p>
    <w:p w14:paraId="348C6DD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国家建立生物安全事件调查溯源制度。发生重大新发突发传染病、动植物疫情和不明原因的生物安全事件，国家生物安全工作协调机制应当组织开展调查溯源，确定事件性质，全面评估事件影响，提出意见建议。</w:t>
      </w:r>
    </w:p>
    <w:p w14:paraId="3001AAD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国家建立首次进境或者暂停后恢复进境的动植物、动植物产品、高风险生物因子国家准入制度。</w:t>
      </w:r>
    </w:p>
    <w:p w14:paraId="24FA0A8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进出境的人员、运输工具、集装箱、货物、物品、包装物和国际航行船舶压舱水排放等应当符合我国生物安全管理要求。</w:t>
      </w:r>
    </w:p>
    <w:p w14:paraId="0E9E8F6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海关对发现的进出境和过境生物安全风险，应当依法处置。经评估为生物安全高风险的人员、运输工具、货物、物品等，应当从指定的国境口岸进境，并采取严格的风险防控措施。</w:t>
      </w:r>
    </w:p>
    <w:p w14:paraId="2C670C7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14:paraId="573613A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县级以上人民政府有关部门应当依法开展生物安全监督检查工作，被检查单位和个人应当配合，如实说明情况，提供资料，不得拒绝、阻挠。</w:t>
      </w:r>
    </w:p>
    <w:p w14:paraId="75350F3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涉及专业技术要求较高、执法业务难度较大的监督检查工作，应当有生物安全专业技术人员参加。</w:t>
      </w:r>
    </w:p>
    <w:p w14:paraId="0082CFD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县级以上人民政府有关部门实施生物安全监督检查，可以依法采取下列措施：</w:t>
      </w:r>
    </w:p>
    <w:p w14:paraId="40FB2F9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（一）进入被检查单位、地点或者涉嫌实施生物安全违法行为的场所进行现场监测、勘查、检查或者核查；</w:t>
      </w:r>
    </w:p>
    <w:p w14:paraId="27951F9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（二）向有关单位和个人了解情况；</w:t>
      </w:r>
    </w:p>
    <w:p w14:paraId="5C586AE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（三）查阅、复制有关文件、资料、档案、记录、凭证等；</w:t>
      </w:r>
    </w:p>
    <w:p w14:paraId="4068AFD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（四）查封涉嫌实施生物安全违法行为的场所、设施；</w:t>
      </w:r>
    </w:p>
    <w:p w14:paraId="7D9FB51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（五）扣押涉嫌实施生物安全违法行为的工具、设备以及相关物品；</w:t>
      </w:r>
    </w:p>
    <w:p w14:paraId="2925D58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（六）法律法规规定的其他措施。</w:t>
      </w:r>
    </w:p>
    <w:p w14:paraId="089F47E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有关单位和个人的生物安全违法信息应当依法纳入全国信用信息共享平台。</w:t>
      </w:r>
    </w:p>
    <w:p w14:paraId="6D202C27">
      <w:pPr>
        <w:rPr>
          <w:rFonts w:hint="eastAsia" w:ascii="宋体" w:hAnsi="宋体" w:eastAsia="宋体" w:cs="宋体"/>
          <w:sz w:val="32"/>
        </w:rPr>
      </w:pPr>
    </w:p>
    <w:p w14:paraId="3F3AAAF1">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防控重大新发突发传染病、动植物疫情</w:t>
      </w:r>
    </w:p>
    <w:p w14:paraId="1CD1F89F">
      <w:pPr>
        <w:rPr>
          <w:rFonts w:hint="eastAsia" w:ascii="宋体" w:hAnsi="宋体" w:eastAsia="宋体" w:cs="宋体"/>
          <w:sz w:val="32"/>
        </w:rPr>
      </w:pPr>
    </w:p>
    <w:p w14:paraId="5A55F00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14:paraId="56B30D3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14:paraId="3D0AB33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国务院有关部门、县级以上地方人民政府及其有关部门应当根据预测和职责权限及时发布预警，并采取相应的防控措施。</w:t>
      </w:r>
    </w:p>
    <w:p w14:paraId="728735B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任何单位和个人发现传染病、动植物疫病的，应当及时向医疗机构、有关专业机构或者部门报告。</w:t>
      </w:r>
    </w:p>
    <w:p w14:paraId="3C08961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医疗机构、专业机构及其工作人员发现传染病、动植物疫病或者不明原因的聚集性疾病的，应当及时报告，并采取保护性措施。</w:t>
      </w:r>
    </w:p>
    <w:p w14:paraId="701FBEC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依法应当报告的，任何单位和个人不得瞒报、谎报、缓报、漏报，不得授意他人瞒报、谎报、缓报，不得阻碍他人报告。</w:t>
      </w:r>
    </w:p>
    <w:p w14:paraId="0C745F8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国家建立重大新发突发传染病、动植物疫情联防联控机制。</w:t>
      </w:r>
    </w:p>
    <w:p w14:paraId="4BB9888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14:paraId="1F1EC51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发生重大新发突发传染病、动植物疫情，地方各级人民政府统一履行本行政区域内疫情防控职责，加强组织领导，开展群防群控、医疗救治，动员和鼓励社会力量依法有序参与疫情防控工作。</w:t>
      </w:r>
    </w:p>
    <w:p w14:paraId="641F7EC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国家加强国境、口岸传染病和动植物疫情联合防控能力建设，建立传染病、动植物疫情防控国际合作网络，尽早发现、控制重大新发突发传染病、动植物疫情。</w:t>
      </w:r>
    </w:p>
    <w:p w14:paraId="405449A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国家保护野生动物，加强动物防疫，防止动物源性传染病传播。</w:t>
      </w:r>
    </w:p>
    <w:p w14:paraId="62B5C99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国家加强对抗生素药物等抗微生物药物使用和残留的管理，支持应对微生物耐药的基础研究和科技攻关。</w:t>
      </w:r>
    </w:p>
    <w:p w14:paraId="2F71A8D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14:paraId="7DF2415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国务院卫生健康、农业农村、林业草原、生态环境等主管部门和药品监督管理部门应当根据职责分工，评估抗微生物药物残留对人体健康、环境的危害，建立抗微生物药物污染物指标评价体系。</w:t>
      </w:r>
    </w:p>
    <w:p w14:paraId="61D131B1">
      <w:pPr>
        <w:rPr>
          <w:rFonts w:hint="eastAsia" w:ascii="宋体" w:hAnsi="宋体" w:eastAsia="宋体" w:cs="宋体"/>
          <w:sz w:val="32"/>
        </w:rPr>
      </w:pPr>
    </w:p>
    <w:p w14:paraId="1D240769">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生物技术研究、开发与应用安全</w:t>
      </w:r>
    </w:p>
    <w:p w14:paraId="512943B3">
      <w:pPr>
        <w:rPr>
          <w:rFonts w:hint="eastAsia" w:ascii="宋体" w:hAnsi="宋体" w:eastAsia="宋体" w:cs="宋体"/>
          <w:sz w:val="32"/>
        </w:rPr>
      </w:pPr>
    </w:p>
    <w:p w14:paraId="290C80A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国家加强对生物技术研究、开发与应用活动的安全管理，禁止从事危及公众健康、损害生物资源、破坏生态系统和生物多样性等危害生物安全的生物技术研究、开发与应用活动。</w:t>
      </w:r>
    </w:p>
    <w:p w14:paraId="3F74A30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从事生物技术研究、开发与应用活动，应当符合伦理原则。</w:t>
      </w:r>
    </w:p>
    <w:p w14:paraId="003BC7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从事生物技术研究、开发与应用活动的单位应当对本单位生物技术研究、开发与应用的安全负责，采取生物安全风险防控措施，制定生物安全培训、跟踪检查、定期报告等工作制度，强化过程管理。</w:t>
      </w:r>
    </w:p>
    <w:p w14:paraId="3FB80EC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国家对生物技术研究、开发活动实行分类管理。根据对公众健康、工业农业、生态环境等造成危害的风险程度，将生物技术研究、开发活动分为高风险、中风险、低风险三类。</w:t>
      </w:r>
    </w:p>
    <w:p w14:paraId="513F718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生物技术研究、开发活动风险分类标准及名录由国务院科学技术、卫生健康、农业农村等主管部门根据职责分工，会同国务院其他有关部门制定、调整并公布。</w:t>
      </w:r>
    </w:p>
    <w:p w14:paraId="1F0DD23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从事生物技术研究、开发活动，应当遵守国家生物技术研究开发安全管理规范。</w:t>
      </w:r>
    </w:p>
    <w:p w14:paraId="258224A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从事生物技术研究、开发活动，应当进行风险类别判断，密切关注风险变化，及时采取应对措施。</w:t>
      </w:r>
    </w:p>
    <w:p w14:paraId="2378A98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从事高风险、中风险生物技术研究、开发活动，应当由在我国境内依法成立的法人组织进行，并依法取得批准或者进行备案。</w:t>
      </w:r>
    </w:p>
    <w:p w14:paraId="07A0D8F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从事高风险、中风险生物技术研究、开发活动，应当进行风险评估，制定风险防控计划和生物安全事件应急预案，降低研究、开发活动实施的风险。</w:t>
      </w:r>
    </w:p>
    <w:p w14:paraId="39E528F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国家对涉及生物安全的重要设备和特殊生物因子实行追溯管理。购买或者引进列入管控清单的重要设备和特殊生物因子，应当进行登记，确保可追溯，并报国务院有关部门备案。</w:t>
      </w:r>
    </w:p>
    <w:p w14:paraId="14CE135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个人不得购买或者持有列入管控清单的重要设备和特殊生物因子。</w:t>
      </w:r>
    </w:p>
    <w:p w14:paraId="6B4B49E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从事生物医学新技术临床研究，应当通过伦理审查，并在具备相应条件的医疗机构内进行；进行人体临床研究操作的，应当由符合相应条件的卫生专业技术人员执行。</w:t>
      </w:r>
    </w:p>
    <w:p w14:paraId="38A0C18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国务院有关部门依法对生物技术应用活动进行跟踪评估，发现存在生物安全风险的，应当及时采取有效补救和管控措施。</w:t>
      </w:r>
    </w:p>
    <w:p w14:paraId="08AC5E48">
      <w:pPr>
        <w:rPr>
          <w:rFonts w:hint="eastAsia" w:ascii="宋体" w:hAnsi="宋体" w:eastAsia="宋体" w:cs="宋体"/>
          <w:sz w:val="32"/>
        </w:rPr>
      </w:pPr>
    </w:p>
    <w:p w14:paraId="7DB4D077">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病原微生物实验室生物安全</w:t>
      </w:r>
    </w:p>
    <w:p w14:paraId="68732CE8">
      <w:pPr>
        <w:rPr>
          <w:rFonts w:hint="eastAsia" w:ascii="宋体" w:hAnsi="宋体" w:eastAsia="宋体" w:cs="宋体"/>
          <w:sz w:val="32"/>
        </w:rPr>
      </w:pPr>
    </w:p>
    <w:p w14:paraId="5FD8FC7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国家加强对病原微生物实验室生物安全的管理，制定统一的实验室生物安全标准。病原微生物实验室应当符合生物安全国家标准和要求。</w:t>
      </w:r>
    </w:p>
    <w:p w14:paraId="4F8288C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从事病原微生物实验活动，应当严格遵守有关国家标准和实验室技术规范、操作规程，采取安全防范措施。</w:t>
      </w:r>
    </w:p>
    <w:p w14:paraId="6454E25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国家根据病原微生物的传染性、感染后对人和动物的个体或者群体的危害程度，对病原微生物实行分类管理。</w:t>
      </w:r>
    </w:p>
    <w:p w14:paraId="6465729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从事高致病性或者疑似高致病性病原微生物样本采集、保藏、运输活动，应当具备相应条件，符合生物安全管理规范。具体办法由国务院卫生健康、农业农村主管部门制定。</w:t>
      </w:r>
    </w:p>
    <w:p w14:paraId="0A7E223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设立病原微生物实验室，应当依法取得批准或者进行备案。</w:t>
      </w:r>
    </w:p>
    <w:p w14:paraId="16821B6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个人不得设立病原微生物实验室或者从事病原微生物实验活动。</w:t>
      </w:r>
    </w:p>
    <w:p w14:paraId="5865C1E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国家根据对病原微生物的生物安全防护水平，对病原微生物实验室实行分等级管理。</w:t>
      </w:r>
    </w:p>
    <w:p w14:paraId="5E82615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从事病原微生物实验活动应当在相应等级的实验室进行。低等级病原微生物实验室不得从事国家病原微生物目录规定应当在高等级病原微生物实验室进行的病原微生物实验活动。</w:t>
      </w:r>
    </w:p>
    <w:p w14:paraId="004AFDF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高等级病原微生物实验室从事高致病性或者疑似高致病性病原微生物实验活动，应当经省级以上人民政府卫生健康或者农业农村主管部门批准，并将实验活动情况向批准部门报告。</w:t>
      </w:r>
    </w:p>
    <w:p w14:paraId="4C662DF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对我国尚未发现或者已经宣布消灭的病原微生物，未经批准不得从事相关实验活动。</w:t>
      </w:r>
    </w:p>
    <w:p w14:paraId="30A2D04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病原微生物实验室应当采取措施，加强对实验动物的管理，防止实验动物逃逸，对使用后的实验动物按照国家规定进行无害化处理，实现实验动物可追溯。禁止将使用后的实验动物流入市场。</w:t>
      </w:r>
    </w:p>
    <w:p w14:paraId="3B51D00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病原微生物实验室应当加强对实验活动废弃物的管理，依法对废水、废气以及其他废弃物进行处置，采取措施防止污染。</w:t>
      </w:r>
    </w:p>
    <w:p w14:paraId="7679DDD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病原微生物实验室的设立单位负责实验室的生物安全管理，制定科学、严格的管理制度，定期对有关生物安全规定的落实情况进行检查，对实验室设施、设备、材料等进行检查、维护和更新，确保其符合国家标准。</w:t>
      </w:r>
    </w:p>
    <w:p w14:paraId="744313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病原微生物实验室设立单位的法定代表人和实验室负责人对实验室的生物安全负责。</w:t>
      </w:r>
    </w:p>
    <w:p w14:paraId="2B24705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病原微生物实验室的设立单位应当建立和完善安全保卫制度，采取安全保卫措施，保障实验室及其病原微生物的安全。</w:t>
      </w:r>
    </w:p>
    <w:p w14:paraId="1E0C09D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国家加强对高等级病原微生物实验室的安全保卫。高等级病原微生物实验室应当接受公安机关等部门有关实验室安全保卫工作的监督指导，严防高致病性病原微生物泄漏、丢失和被盗、被抢。</w:t>
      </w:r>
    </w:p>
    <w:p w14:paraId="364584B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国家建立高等级病原微生物实验室人员进入审核制度。进入高等级病原微生物实验室的人员应当经实验室负责人批准。对可能影响实验室生物安全的，不予批准；对批准进入的，应当采取安全保障措施。</w:t>
      </w:r>
    </w:p>
    <w:p w14:paraId="6633E62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14:paraId="1382D04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病原微生物实验室所在地省级人民政府及其卫生健康主管部门应当加强实验室所在地感染性疾病医疗资源配置，提高感染性疾病医疗救治能力。</w:t>
      </w:r>
    </w:p>
    <w:p w14:paraId="70C76F0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企业对涉及病原微生物操作的生产车间的生物安全管理，依照有关病原微生物实验室的规定和其他生物安全管理规范进行。</w:t>
      </w:r>
    </w:p>
    <w:p w14:paraId="08C36C5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涉及生物毒素、植物有害生物及其他生物因子操作的生物安全实验室的建设和管理，参照有关病原微生物实验室的规定执行。</w:t>
      </w:r>
    </w:p>
    <w:p w14:paraId="6BBFDF05">
      <w:pPr>
        <w:rPr>
          <w:rFonts w:hint="eastAsia" w:ascii="宋体" w:hAnsi="宋体" w:eastAsia="宋体" w:cs="宋体"/>
          <w:sz w:val="32"/>
        </w:rPr>
      </w:pPr>
    </w:p>
    <w:p w14:paraId="6D129DF6">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人类遗传资源与生物资源安全</w:t>
      </w:r>
    </w:p>
    <w:p w14:paraId="42210F73">
      <w:pPr>
        <w:rPr>
          <w:rFonts w:hint="eastAsia" w:ascii="宋体" w:hAnsi="宋体" w:eastAsia="宋体" w:cs="宋体"/>
          <w:sz w:val="32"/>
        </w:rPr>
      </w:pPr>
    </w:p>
    <w:p w14:paraId="04E622C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国家加强对我国人类遗传资源和生物资源采集、保藏、利用、对外提供等活动的管理和监督，保障人类遗传资源和生物资源安全。</w:t>
      </w:r>
    </w:p>
    <w:p w14:paraId="6C02EE9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国家对我国人类遗传资源和生物资源享有主权。</w:t>
      </w:r>
    </w:p>
    <w:p w14:paraId="79A4261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国家开展人类遗传资源和生物资源调查。</w:t>
      </w:r>
    </w:p>
    <w:p w14:paraId="0B4A4CC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国务院卫生健康主管部门组织开展我国人类遗传资源调查，制定重要遗传家系和特定地区人类遗传资源申报登记办法。</w:t>
      </w:r>
    </w:p>
    <w:p w14:paraId="0AF9032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国务院卫生健康、科学技术、自然资源、生态环境、农业农村、林业草原、中医药主管部门根据职责分工，组织开展生物资源调查，制定重要生物资源申报登记办法。</w:t>
      </w:r>
    </w:p>
    <w:p w14:paraId="0E28F00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采集、保藏、利用、对外提供我国人类遗传资源，应当符合伦理原则，不得危害公众健康、国家安全和社会公共利益。</w:t>
      </w:r>
    </w:p>
    <w:p w14:paraId="28499A9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从事下列活动，应当经国务院卫生健康主管部门批准：</w:t>
      </w:r>
    </w:p>
    <w:p w14:paraId="6FEADEA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（一）采集我国重要遗传家系、特定地区人类遗传资源或者采集国务院卫生健康主管部门规定的种类、数量的人类遗传资源；</w:t>
      </w:r>
    </w:p>
    <w:p w14:paraId="761E7DB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（二）保藏我国人类遗传资源；</w:t>
      </w:r>
    </w:p>
    <w:p w14:paraId="648D045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（三）利用我国人类遗传资源开展国际科学研究合作；</w:t>
      </w:r>
    </w:p>
    <w:p w14:paraId="0F1AA8C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（四）将我国人类遗传资源材料运送、邮寄、携带出境。</w:t>
      </w:r>
    </w:p>
    <w:p w14:paraId="755573A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前款规定不包括以临床诊疗、采供血服务、查处违法犯罪、兴奋剂检测和殡葬等为目的采集、保藏人类遗传资源及开展的相关活动。</w:t>
      </w:r>
    </w:p>
    <w:p w14:paraId="07A104E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卫生健康主管部门备案。</w:t>
      </w:r>
    </w:p>
    <w:p w14:paraId="74766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境外组织、个人及其设立或者实际控制的机构不得在我国境内采集、保藏我国人类遗传资源，不得向境外提供我国人类遗传资源。</w:t>
      </w:r>
    </w:p>
    <w:p w14:paraId="3654C5E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将我国人类遗传资源信息向境外组织、个人及其设立或者实际控制的机构提供或者开放使用的，应当向国务院卫生健康主管部门事先报告并提交信息备份。</w:t>
      </w:r>
    </w:p>
    <w:p w14:paraId="76BC3EE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采集、保藏、利用、运输出境我国珍贵、濒危、特有物种及其可用于再生或者繁殖传代的个体、器官、组织、细胞、基因等遗传资源，应当遵守有关法律法规。</w:t>
      </w:r>
    </w:p>
    <w:p w14:paraId="4BEE221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境外组织、个人及其设立或者实际控制的机构获取和利用我国生物资源，应当依法取得批准。</w:t>
      </w:r>
    </w:p>
    <w:p w14:paraId="58B0CB4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利用我国生物资源开展国际科学研究合作，应当依法取得批准。</w:t>
      </w:r>
    </w:p>
    <w:p w14:paraId="5B8869A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利用我国人类遗传资源和生物资源开展国际科学研究合作，应当保证中方单位及其研究人员全过程、实质性地参与研究，依法分享相关权益。</w:t>
      </w:r>
    </w:p>
    <w:p w14:paraId="19B3F65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国家加强对外来物种入侵的防范和应对，保护生物多样性。国务院农业农村主管部门会同国务院其他有关部门制定外来入侵物种名录和管理办法。</w:t>
      </w:r>
    </w:p>
    <w:p w14:paraId="57EA63D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国务院有关部门根据职责分工，加强对外来入侵物种的调查、监测、预警、控制、评估、清除以及生态修复等工作。</w:t>
      </w:r>
    </w:p>
    <w:p w14:paraId="561CDEE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任何单位和个人未经批准，不得擅自引进、释放或者丢弃外来物种。</w:t>
      </w:r>
    </w:p>
    <w:p w14:paraId="3DFFD302">
      <w:pPr>
        <w:rPr>
          <w:rFonts w:hint="eastAsia" w:ascii="宋体" w:hAnsi="宋体" w:eastAsia="宋体" w:cs="宋体"/>
          <w:sz w:val="32"/>
        </w:rPr>
      </w:pPr>
    </w:p>
    <w:p w14:paraId="2926D4F8">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防范生物恐怖与生物武器威胁</w:t>
      </w:r>
    </w:p>
    <w:p w14:paraId="2D8BFDA0">
      <w:pPr>
        <w:rPr>
          <w:rFonts w:hint="eastAsia" w:ascii="宋体" w:hAnsi="宋体" w:eastAsia="宋体" w:cs="宋体"/>
          <w:sz w:val="32"/>
        </w:rPr>
      </w:pPr>
    </w:p>
    <w:p w14:paraId="245D14C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国家采取一切必要措施防范生物恐怖与生物武器威胁。</w:t>
      </w:r>
    </w:p>
    <w:p w14:paraId="2B346B8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禁止开发、制造或者以其他方式获取、储存、持有和使用生物武器。</w:t>
      </w:r>
    </w:p>
    <w:p w14:paraId="606E09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禁止以任何方式唆使、资助、协助他人开发、制造或者以其他方式获取生物武器。</w:t>
      </w:r>
    </w:p>
    <w:p w14:paraId="0EA608F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国务院有关部门制定、修改、公布可被用于生物恐怖活动、制造生物武器的生物体、生物毒素、设备或者技术清单，加强监管，防止其被用于制造生物武器或者恐怖目的。</w:t>
      </w:r>
    </w:p>
    <w:p w14:paraId="6627DB9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国务院有关部门和有关军事机关根据职责分工，加强对可被用于生物恐怖活动、制造生物武器的生物体、生物毒素、设备或者技术进出境、进出口、获取、制造、转移和投放等活动的监测、调查，采取必要的防范和处置措施。</w:t>
      </w:r>
    </w:p>
    <w:p w14:paraId="751DA79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国务院有关部门、省级人民政府及其有关部门负责组织遭受生物恐怖袭击、生物武器攻击后的人员救治与安置、环境消毒、生态修复、安全监测和社会秩序恢复等工作。</w:t>
      </w:r>
    </w:p>
    <w:p w14:paraId="3497C73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14:paraId="0CBB6E4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国家组织开展对我国境内战争遗留生物武器及其危害结果、潜在影响的调查。</w:t>
      </w:r>
    </w:p>
    <w:p w14:paraId="66C88C7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国家组织建设存放和处理战争遗留生物武器设施，保障对战争遗留生物武器的安全处置。</w:t>
      </w:r>
    </w:p>
    <w:p w14:paraId="3FC2E22D">
      <w:pPr>
        <w:rPr>
          <w:rFonts w:hint="eastAsia" w:ascii="宋体" w:hAnsi="宋体" w:eastAsia="宋体" w:cs="宋体"/>
          <w:sz w:val="32"/>
        </w:rPr>
      </w:pPr>
    </w:p>
    <w:p w14:paraId="0A7460BB">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生物安全能力建设</w:t>
      </w:r>
    </w:p>
    <w:p w14:paraId="0F232278">
      <w:pPr>
        <w:rPr>
          <w:rFonts w:hint="eastAsia" w:ascii="宋体" w:hAnsi="宋体" w:eastAsia="宋体" w:cs="宋体"/>
          <w:sz w:val="32"/>
        </w:rPr>
      </w:pPr>
    </w:p>
    <w:p w14:paraId="246083B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国家制定生物安全事业发展规划，加强生物安全能力建设，提高应对生物安全事件的能力和水平。</w:t>
      </w:r>
    </w:p>
    <w:p w14:paraId="04A82FE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县级以上人民政府应当支持生物安全事业发展，按照事权划分，将支持下列生物安全事业发展的相关支出列入政府预算：</w:t>
      </w:r>
    </w:p>
    <w:p w14:paraId="2746B81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（一）监测网络的构建和运行；</w:t>
      </w:r>
    </w:p>
    <w:p w14:paraId="39A0B64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（二）应急处置和防控物资的储备；</w:t>
      </w:r>
    </w:p>
    <w:p w14:paraId="452C219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（三）关键基础设施的建设和运行；</w:t>
      </w:r>
    </w:p>
    <w:p w14:paraId="3D38C76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（四）关键技术和产品的研究、开发；</w:t>
      </w:r>
    </w:p>
    <w:p w14:paraId="3AD7B3D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（五）人类遗传资源和生物资源的调查、保藏；</w:t>
      </w:r>
    </w:p>
    <w:p w14:paraId="0DD40B0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（六）法律法规规定的其他重要生物安全事业。</w:t>
      </w:r>
    </w:p>
    <w:p w14:paraId="7C1C549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14:paraId="54D08EB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14:paraId="2317C21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国务院有关部门根据职责分工，加强生物基础科学研究人才和生物领域专业技术人才培养，推动生物基础科学学科建设和科学研究。</w:t>
      </w:r>
    </w:p>
    <w:p w14:paraId="6FA18A5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国家生物安全基础设施重要岗位的从业人员应当具备符合要求的资格，相关信息应当向国务院有关部门备案，并接受岗位培训。</w:t>
      </w:r>
    </w:p>
    <w:p w14:paraId="2462C1B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国家加强重大新发突发传染病、动植物疫情等生物安全风险防控的物资储备。</w:t>
      </w:r>
    </w:p>
    <w:p w14:paraId="046D5F8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国家加强生物安全应急药品、装备等物资的研究、开发和技术储备。</w:t>
      </w:r>
      <w:bookmarkStart w:id="0" w:name="_GoBack"/>
      <w:bookmarkEnd w:id="0"/>
      <w:r>
        <w:rPr>
          <w:rFonts w:ascii="仿宋_GB2312" w:hAnsi="仿宋_GB2312" w:eastAsia="仿宋_GB2312"/>
          <w:sz w:val="32"/>
        </w:rPr>
        <w:t>国务院有关部门根据职责分工，落实生物安全应急药品、装备等物资研究、开发和技术储备的相关措施。</w:t>
      </w:r>
    </w:p>
    <w:p w14:paraId="2F1B550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14:paraId="592A869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仿宋_GB2312" w:hAnsi="仿宋_GB2312" w:eastAsia="仿宋_GB2312"/>
          <w:sz w:val="32"/>
        </w:rPr>
        <w:t>　国家对从事高致病性病原微生物实验活动、生物安全事件现场处置等高风险生物安全工作的人员，提供有效的防护措施和医疗保障。</w:t>
      </w:r>
    </w:p>
    <w:p w14:paraId="2127B073">
      <w:pPr>
        <w:rPr>
          <w:rFonts w:hint="eastAsia" w:ascii="宋体" w:hAnsi="宋体" w:eastAsia="宋体" w:cs="宋体"/>
          <w:sz w:val="32"/>
        </w:rPr>
      </w:pPr>
    </w:p>
    <w:p w14:paraId="5F089C7D">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法律责任</w:t>
      </w:r>
    </w:p>
    <w:p w14:paraId="64BA9D13">
      <w:pPr>
        <w:rPr>
          <w:rFonts w:hint="eastAsia" w:ascii="宋体" w:hAnsi="宋体" w:eastAsia="宋体" w:cs="宋体"/>
          <w:sz w:val="32"/>
        </w:rPr>
      </w:pPr>
    </w:p>
    <w:p w14:paraId="28B1CCF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第七十二条</w:t>
      </w:r>
      <w:r>
        <w:rPr>
          <w:rFonts w:ascii="仿宋_GB2312" w:hAnsi="仿宋_GB2312" w:eastAsia="仿宋_GB2312"/>
          <w:sz w:val="32"/>
        </w:rPr>
        <w:t>　违反本法规定，履行生物安全管理职责的工作人员在生物安全工作中滥用职权、玩忽职守、徇私舞弊或者有其他违法行为的，依法给予处分。</w:t>
      </w:r>
    </w:p>
    <w:p w14:paraId="05E3F17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第七十三条</w:t>
      </w:r>
      <w:r>
        <w:rPr>
          <w:rFonts w:ascii="仿宋_GB2312" w:hAnsi="仿宋_GB2312" w:eastAsia="仿宋_GB2312"/>
          <w:sz w:val="32"/>
        </w:rPr>
        <w:t>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14:paraId="236DC40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违反本法规定，编造、散布虚假的生物安全信息，构成违反治安管理行为的，由公安机关依法给予治安管理处罚。</w:t>
      </w:r>
    </w:p>
    <w:p w14:paraId="41A246A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第七十四条</w:t>
      </w:r>
      <w:r>
        <w:rPr>
          <w:rFonts w:ascii="仿宋_GB2312" w:hAnsi="仿宋_GB2312" w:eastAsia="仿宋_GB2312"/>
          <w:sz w:val="32"/>
        </w:rPr>
        <w:t>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14:paraId="4D3FD6C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第七十五条</w:t>
      </w:r>
      <w:r>
        <w:rPr>
          <w:rFonts w:ascii="仿宋_GB2312" w:hAnsi="仿宋_GB2312" w:eastAsia="仿宋_GB2312"/>
          <w:sz w:val="32"/>
        </w:rPr>
        <w:t>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14:paraId="3E0950B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第七十六条</w:t>
      </w:r>
      <w:r>
        <w:rPr>
          <w:rFonts w:ascii="仿宋_GB2312" w:hAnsi="仿宋_GB2312" w:eastAsia="仿宋_GB2312"/>
          <w:sz w:val="32"/>
        </w:rPr>
        <w:t>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070AB42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第七十七条</w:t>
      </w:r>
      <w:r>
        <w:rPr>
          <w:rFonts w:ascii="仿宋_GB2312" w:hAnsi="仿宋_GB2312" w:eastAsia="仿宋_GB2312"/>
          <w:sz w:val="32"/>
        </w:rPr>
        <w:t>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14:paraId="02E97B0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第七十八条</w:t>
      </w:r>
      <w:r>
        <w:rPr>
          <w:rFonts w:ascii="仿宋_GB2312" w:hAnsi="仿宋_GB2312" w:eastAsia="仿宋_GB2312"/>
          <w:sz w:val="32"/>
        </w:rPr>
        <w:t>　违反本法规定，有下列行为之一的，由县级以上人民政府有关部门根据职责分工，责令改正，没收违法所得，给予警告，可以并处十万元以上一百万元以下的罚款：</w:t>
      </w:r>
    </w:p>
    <w:p w14:paraId="60A50E4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（一）购买或者引进列入管控清单的重要设备、特殊生物因子未进行登记，或者未报国务院有关部门备案；</w:t>
      </w:r>
    </w:p>
    <w:p w14:paraId="26D1F2E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（二）个人购买或者持有列入管控清单的重要设备或者特殊生物因子；</w:t>
      </w:r>
    </w:p>
    <w:p w14:paraId="149C7AC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（三）个人设立病原微生物实验室或者从事病原微生物实验活动；</w:t>
      </w:r>
    </w:p>
    <w:p w14:paraId="69B9AF1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（四）未经实验室负责人批准进入高等级病原微生物实验室。</w:t>
      </w:r>
    </w:p>
    <w:p w14:paraId="1F32BAB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第七十九条</w:t>
      </w:r>
      <w:r>
        <w:rPr>
          <w:rFonts w:ascii="仿宋_GB2312" w:hAnsi="仿宋_GB2312" w:eastAsia="仿宋_GB2312"/>
          <w:sz w:val="32"/>
        </w:rPr>
        <w:t>　违反本法规定，未经批准，采集、保藏我国人类遗传资源或者利用我国人类遗传资源开展国际科学研究合作的，由国务院卫生健康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14:paraId="6D25057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第八十条</w:t>
      </w:r>
      <w:r>
        <w:rPr>
          <w:rFonts w:ascii="仿宋_GB2312" w:hAnsi="仿宋_GB2312" w:eastAsia="仿宋_GB2312"/>
          <w:sz w:val="32"/>
        </w:rPr>
        <w:t>　违反本法规定，境外组织、个人及其设立或者实际控制的机构在我国境内采集、保藏我国人类遗传资源，或者向境外提供我国人类遗传资源的，由国务院卫生健康主管部门责令停止违法行为，没收违法所得和违法采集、保藏的人类遗传资源，并处一百万元以上一千万元以下的罚款；违法所得在一百万元以上的，并处违法所得十倍以上二十倍以下的罚款。</w:t>
      </w:r>
    </w:p>
    <w:p w14:paraId="39CA0C8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第八十一条</w:t>
      </w:r>
      <w:r>
        <w:rPr>
          <w:rFonts w:ascii="仿宋_GB2312" w:hAnsi="仿宋_GB2312" w:eastAsia="仿宋_GB2312"/>
          <w:sz w:val="32"/>
        </w:rPr>
        <w:t>　违反本法规定，未经批准，擅自引进外来物种的，由县级以上人民政府有关部门根据职责分工，没收引进的外来物种，并处五万元以上二十五万元以下的罚款。</w:t>
      </w:r>
    </w:p>
    <w:p w14:paraId="09C1C06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违反本法规定，未经批准，擅自释放或者丢弃外来物种的，由县级以上人民政府有关部门根据职责分工，责令限期捕回、找回释放或者丢弃的外来物种，处一万元以上五万元以下的罚款。</w:t>
      </w:r>
    </w:p>
    <w:p w14:paraId="5CAF5B1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第八十二条</w:t>
      </w:r>
      <w:r>
        <w:rPr>
          <w:rFonts w:ascii="仿宋_GB2312" w:hAnsi="仿宋_GB2312" w:eastAsia="仿宋_GB2312"/>
          <w:sz w:val="32"/>
        </w:rPr>
        <w:t>　违反本法规定，构成犯罪的，依法追究刑事责任；造成人身、财产或者其他损害的，依法承担民事责任。</w:t>
      </w:r>
    </w:p>
    <w:p w14:paraId="31A9BE3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第八十三条</w:t>
      </w:r>
      <w:r>
        <w:rPr>
          <w:rFonts w:ascii="仿宋_GB2312" w:hAnsi="仿宋_GB2312" w:eastAsia="仿宋_GB2312"/>
          <w:sz w:val="32"/>
        </w:rPr>
        <w:t>　违反本法规定的生物安全违法行为，本法未规定法律责任，其他有关法律、行政法规有规定的，依照其规定。</w:t>
      </w:r>
    </w:p>
    <w:p w14:paraId="15A99FA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第八十四条</w:t>
      </w:r>
      <w:r>
        <w:rPr>
          <w:rFonts w:ascii="仿宋_GB2312" w:hAnsi="仿宋_GB2312" w:eastAsia="仿宋_GB2312"/>
          <w:sz w:val="32"/>
        </w:rPr>
        <w:t>　境外组织或者个人通过运输、邮寄、携带危险生物因子入境或者以其他方式危害我国生物安全的，依法追究法律责任，并可以采取其他必要措施。</w:t>
      </w:r>
    </w:p>
    <w:p w14:paraId="01239FD1">
      <w:pPr>
        <w:rPr>
          <w:rFonts w:hint="eastAsia" w:ascii="宋体" w:hAnsi="宋体" w:eastAsia="宋体" w:cs="宋体"/>
          <w:sz w:val="32"/>
        </w:rPr>
      </w:pPr>
    </w:p>
    <w:p w14:paraId="370AC779">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第十章　附　　则</w:t>
      </w:r>
    </w:p>
    <w:p w14:paraId="4E0147FB">
      <w:pPr>
        <w:rPr>
          <w:rFonts w:hint="eastAsia" w:ascii="宋体" w:hAnsi="宋体" w:eastAsia="宋体" w:cs="宋体"/>
          <w:sz w:val="32"/>
        </w:rPr>
      </w:pPr>
    </w:p>
    <w:p w14:paraId="1C5916A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第八十五条</w:t>
      </w:r>
      <w:r>
        <w:rPr>
          <w:rFonts w:ascii="仿宋_GB2312" w:hAnsi="仿宋_GB2312" w:eastAsia="仿宋_GB2312"/>
          <w:sz w:val="32"/>
        </w:rPr>
        <w:t>　本法下列术语的含义：</w:t>
      </w:r>
    </w:p>
    <w:p w14:paraId="6B092FC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（一）生物因子，是指动物、植物、微生物、生物毒素及其他生物活性物质。</w:t>
      </w:r>
    </w:p>
    <w:p w14:paraId="7FA1683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（二）重大新发突发传染病，是指我国境内首次出现或者已经宣布消灭再次发生，或者突然发生，造成或者可能造成公众健康和生命安全严重损害，引起社会恐慌，影响社会稳定的传染病。</w:t>
      </w:r>
    </w:p>
    <w:p w14:paraId="048EDFE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14:paraId="4A886B4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14:paraId="3428D08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（五）生物技术研究、开发与应用，是指通过科学和工程原理认识、改造、合成、利用生物而从事的科学研究、技术开发与应用等活动。</w:t>
      </w:r>
    </w:p>
    <w:p w14:paraId="7CAF05F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（六）病原微生物，是指可以侵犯人、动物引起感染甚至传染病的微生物，包括病毒、细菌、真菌、立克次体、寄生虫等。</w:t>
      </w:r>
    </w:p>
    <w:p w14:paraId="1866AFE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（七）植物有害生物，是指能够对农作物、林木等植物造成危害的真菌、细菌、病毒、昆虫、线虫、杂草、害鼠、软体动物等生物。</w:t>
      </w:r>
    </w:p>
    <w:p w14:paraId="10E8507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14:paraId="28939ED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（九）微生物耐药，是指微生物对抗微生物药物产生抗性，导致抗微生物药物不能有效控制微生物的感染。</w:t>
      </w:r>
    </w:p>
    <w:p w14:paraId="54423B4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14:paraId="14BAAA5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（十一）生物恐怖，是指故意使用致病性微生物、生物毒素等实施袭击，损害人类或者动植物健康，引起社会恐慌，企图达到特定政治目的的行为。</w:t>
      </w:r>
    </w:p>
    <w:p w14:paraId="4099B9F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第八十六条</w:t>
      </w:r>
      <w:r>
        <w:rPr>
          <w:rFonts w:ascii="仿宋_GB2312" w:hAnsi="仿宋_GB2312" w:eastAsia="仿宋_GB2312"/>
          <w:sz w:val="32"/>
        </w:rPr>
        <w:t>　生物安全信息属于国家秘密的，应当依照《中华人民共和国保守国家秘密法》和国家其他有关保密规定实施保密管理。</w:t>
      </w:r>
    </w:p>
    <w:p w14:paraId="0467266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第八十七条</w:t>
      </w:r>
      <w:r>
        <w:rPr>
          <w:rFonts w:ascii="仿宋_GB2312" w:hAnsi="仿宋_GB2312" w:eastAsia="仿宋_GB2312"/>
          <w:sz w:val="32"/>
        </w:rPr>
        <w:t>　中国人民解放军、中国人民武装警察部队的生物安全活动，由中央军事委员会依照本法规定的原则另行规定。</w:t>
      </w:r>
    </w:p>
    <w:p w14:paraId="72F2E98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第八十八条</w:t>
      </w:r>
      <w:r>
        <w:rPr>
          <w:rFonts w:ascii="Times New Roman" w:hAnsi="Times New Roman" w:eastAsia="仿宋_GB2312"/>
          <w:sz w:val="32"/>
        </w:rPr>
        <w:t>　本法自2021年4月15日起施行。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B195">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A411">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254ADF"/>
    <w:rsid w:val="0D9804AC"/>
    <w:rsid w:val="11E4354D"/>
    <w:rsid w:val="13592E65"/>
    <w:rsid w:val="16DC7373"/>
    <w:rsid w:val="27641E07"/>
    <w:rsid w:val="28E86EA3"/>
    <w:rsid w:val="344634A2"/>
    <w:rsid w:val="3DE63740"/>
    <w:rsid w:val="481351D2"/>
    <w:rsid w:val="49C820AE"/>
    <w:rsid w:val="506863A4"/>
    <w:rsid w:val="53543565"/>
    <w:rsid w:val="558A062C"/>
    <w:rsid w:val="572D17AE"/>
    <w:rsid w:val="622F12CF"/>
    <w:rsid w:val="653E08AD"/>
    <w:rsid w:val="6D2B633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12384</Words>
  <Characters>12397</Characters>
  <Lines>0</Lines>
  <Paragraphs>0</Paragraphs>
  <TotalTime>21</TotalTime>
  <ScaleCrop>false</ScaleCrop>
  <LinksUpToDate>false</LinksUpToDate>
  <CharactersWithSpaces>12515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2024-06-28T12:23:52Z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